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D7" w:rsidRPr="00D52D5C" w:rsidRDefault="00837C18" w:rsidP="008602D7">
      <w:pPr>
        <w:wordWrap w:val="0"/>
        <w:jc w:val="left"/>
        <w:rPr>
          <w:rFonts w:ascii="华文仿宋" w:eastAsia="华文仿宋" w:hAnsi="华文仿宋"/>
          <w:sz w:val="32"/>
          <w:szCs w:val="28"/>
        </w:rPr>
      </w:pPr>
      <w:r w:rsidRPr="00D52D5C">
        <w:rPr>
          <w:rFonts w:ascii="华文仿宋" w:eastAsia="华文仿宋" w:hAnsi="华文仿宋" w:hint="eastAsia"/>
          <w:sz w:val="32"/>
          <w:szCs w:val="28"/>
        </w:rPr>
        <w:t>附</w:t>
      </w:r>
      <w:r w:rsidR="00991F90" w:rsidRPr="00D52D5C">
        <w:rPr>
          <w:rFonts w:ascii="华文仿宋" w:eastAsia="华文仿宋" w:hAnsi="华文仿宋" w:hint="eastAsia"/>
          <w:sz w:val="32"/>
          <w:szCs w:val="28"/>
        </w:rPr>
        <w:t>件</w:t>
      </w:r>
      <w:r w:rsidRPr="00D52D5C">
        <w:rPr>
          <w:rFonts w:ascii="华文仿宋" w:eastAsia="华文仿宋" w:hAnsi="华文仿宋" w:hint="eastAsia"/>
          <w:sz w:val="32"/>
          <w:szCs w:val="28"/>
        </w:rPr>
        <w:t>：</w:t>
      </w:r>
    </w:p>
    <w:p w:rsidR="00837C18" w:rsidRPr="00D52D5C" w:rsidRDefault="001669B9" w:rsidP="001669B9">
      <w:pPr>
        <w:spacing w:line="400" w:lineRule="exact"/>
        <w:jc w:val="center"/>
        <w:rPr>
          <w:rFonts w:ascii="华文仿宋" w:eastAsia="华文仿宋" w:hAnsi="华文仿宋"/>
          <w:sz w:val="36"/>
          <w:szCs w:val="28"/>
        </w:rPr>
      </w:pPr>
      <w:r w:rsidRPr="00D52D5C">
        <w:rPr>
          <w:rFonts w:ascii="华文仿宋" w:eastAsia="华文仿宋" w:hAnsi="华文仿宋" w:hint="eastAsia"/>
          <w:sz w:val="36"/>
          <w:szCs w:val="28"/>
        </w:rPr>
        <w:t>复旦大学201</w:t>
      </w:r>
      <w:r w:rsidR="001A08C1" w:rsidRPr="00D52D5C">
        <w:rPr>
          <w:rFonts w:ascii="华文仿宋" w:eastAsia="华文仿宋" w:hAnsi="华文仿宋"/>
          <w:sz w:val="36"/>
          <w:szCs w:val="28"/>
        </w:rPr>
        <w:t>9</w:t>
      </w:r>
      <w:r w:rsidRPr="00D52D5C">
        <w:rPr>
          <w:rFonts w:ascii="华文仿宋" w:eastAsia="华文仿宋" w:hAnsi="华文仿宋" w:hint="eastAsia"/>
          <w:sz w:val="36"/>
          <w:szCs w:val="28"/>
        </w:rPr>
        <w:t>年香港地区免试生招生专业（类）目录</w:t>
      </w:r>
    </w:p>
    <w:p w:rsidR="001151D6" w:rsidRPr="00D52D5C" w:rsidRDefault="001151D6" w:rsidP="001151D6">
      <w:pPr>
        <w:jc w:val="left"/>
        <w:rPr>
          <w:rFonts w:ascii="华文仿宋" w:eastAsia="华文仿宋" w:hAnsi="华文仿宋"/>
          <w:b/>
          <w:sz w:val="28"/>
          <w:szCs w:val="28"/>
        </w:rPr>
      </w:pPr>
    </w:p>
    <w:p w:rsidR="001151D6" w:rsidRPr="00D52D5C" w:rsidRDefault="001151D6" w:rsidP="001151D6">
      <w:pPr>
        <w:ind w:firstLineChars="200" w:firstLine="543"/>
        <w:jc w:val="left"/>
        <w:rPr>
          <w:rFonts w:ascii="华文仿宋" w:eastAsia="华文仿宋" w:hAnsi="华文仿宋"/>
          <w:b/>
          <w:sz w:val="28"/>
          <w:szCs w:val="28"/>
        </w:rPr>
      </w:pPr>
      <w:r w:rsidRPr="00D52D5C">
        <w:rPr>
          <w:rFonts w:ascii="华文仿宋" w:eastAsia="华文仿宋" w:hAnsi="华文仿宋" w:hint="eastAsia"/>
          <w:b/>
          <w:sz w:val="28"/>
          <w:szCs w:val="28"/>
        </w:rPr>
        <w:t>一般</w:t>
      </w:r>
      <w:r w:rsidRPr="00D52D5C">
        <w:rPr>
          <w:rFonts w:ascii="华文仿宋" w:eastAsia="华文仿宋" w:hAnsi="华文仿宋"/>
          <w:b/>
          <w:sz w:val="28"/>
          <w:szCs w:val="28"/>
        </w:rPr>
        <w:t>入学要求</w:t>
      </w:r>
      <w:r w:rsidRPr="00D52D5C">
        <w:rPr>
          <w:rFonts w:ascii="华文仿宋" w:eastAsia="华文仿宋" w:hAnsi="华文仿宋" w:hint="eastAsia"/>
          <w:b/>
          <w:sz w:val="28"/>
          <w:szCs w:val="28"/>
        </w:rPr>
        <w:t>：4</w:t>
      </w:r>
      <w:r w:rsidR="00D92EBE" w:rsidRPr="00D52D5C">
        <w:rPr>
          <w:rFonts w:ascii="华文仿宋" w:eastAsia="华文仿宋" w:hAnsi="华文仿宋" w:hint="eastAsia"/>
          <w:b/>
          <w:sz w:val="28"/>
          <w:szCs w:val="28"/>
        </w:rPr>
        <w:t>门</w:t>
      </w:r>
      <w:r w:rsidRPr="00D52D5C">
        <w:rPr>
          <w:rFonts w:ascii="华文仿宋" w:eastAsia="华文仿宋" w:hAnsi="华文仿宋" w:hint="eastAsia"/>
          <w:b/>
          <w:sz w:val="28"/>
          <w:szCs w:val="28"/>
        </w:rPr>
        <w:t>核心科目</w:t>
      </w:r>
      <w:r w:rsidRPr="00D52D5C">
        <w:rPr>
          <w:rFonts w:ascii="华文仿宋" w:eastAsia="华文仿宋" w:hAnsi="华文仿宋"/>
          <w:b/>
          <w:sz w:val="28"/>
          <w:szCs w:val="28"/>
        </w:rPr>
        <w:t>+2</w:t>
      </w:r>
      <w:r w:rsidRPr="00D52D5C">
        <w:rPr>
          <w:rFonts w:ascii="华文仿宋" w:eastAsia="华文仿宋" w:hAnsi="华文仿宋" w:hint="eastAsia"/>
          <w:b/>
          <w:sz w:val="28"/>
          <w:szCs w:val="28"/>
        </w:rPr>
        <w:t>门甲类选修</w:t>
      </w:r>
      <w:r w:rsidRPr="00D52D5C">
        <w:rPr>
          <w:rFonts w:ascii="华文仿宋" w:eastAsia="华文仿宋" w:hAnsi="华文仿宋"/>
          <w:b/>
          <w:sz w:val="28"/>
          <w:szCs w:val="28"/>
        </w:rPr>
        <w:t>科目</w:t>
      </w:r>
      <w:r w:rsidRPr="00D52D5C">
        <w:rPr>
          <w:rFonts w:ascii="华文仿宋" w:eastAsia="华文仿宋" w:hAnsi="华文仿宋" w:hint="eastAsia"/>
          <w:b/>
          <w:sz w:val="28"/>
          <w:szCs w:val="28"/>
        </w:rPr>
        <w:t>，</w:t>
      </w:r>
      <w:r w:rsidRPr="00D52D5C">
        <w:rPr>
          <w:rFonts w:ascii="华文仿宋" w:eastAsia="华文仿宋" w:hAnsi="华文仿宋"/>
          <w:b/>
          <w:sz w:val="28"/>
          <w:szCs w:val="28"/>
        </w:rPr>
        <w:t>均需达第4</w:t>
      </w:r>
      <w:r w:rsidRPr="00D52D5C">
        <w:rPr>
          <w:rFonts w:ascii="华文仿宋" w:eastAsia="华文仿宋" w:hAnsi="华文仿宋" w:hint="eastAsia"/>
          <w:b/>
          <w:sz w:val="28"/>
          <w:szCs w:val="28"/>
        </w:rPr>
        <w:t>级</w:t>
      </w:r>
      <w:r w:rsidRPr="00D52D5C">
        <w:rPr>
          <w:rFonts w:ascii="华文仿宋" w:eastAsia="华文仿宋" w:hAnsi="华文仿宋"/>
          <w:b/>
          <w:sz w:val="28"/>
          <w:szCs w:val="28"/>
        </w:rPr>
        <w:t>。</w:t>
      </w:r>
    </w:p>
    <w:p w:rsidR="00256336" w:rsidRPr="00D52D5C" w:rsidRDefault="00256336" w:rsidP="00256336">
      <w:pPr>
        <w:ind w:firstLineChars="200" w:firstLine="542"/>
        <w:rPr>
          <w:rFonts w:ascii="华文仿宋" w:eastAsia="华文仿宋" w:hAnsi="华文仿宋"/>
          <w:sz w:val="28"/>
          <w:szCs w:val="28"/>
        </w:rPr>
      </w:pPr>
      <w:r w:rsidRPr="00D52D5C">
        <w:rPr>
          <w:rFonts w:ascii="华文仿宋" w:eastAsia="华文仿宋" w:hAnsi="华文仿宋" w:hint="eastAsia"/>
          <w:sz w:val="28"/>
          <w:szCs w:val="28"/>
        </w:rPr>
        <w:t>1</w:t>
      </w:r>
      <w:r w:rsidR="006C31AA" w:rsidRPr="00D52D5C">
        <w:rPr>
          <w:rFonts w:ascii="华文仿宋" w:eastAsia="华文仿宋" w:hAnsi="华文仿宋" w:hint="eastAsia"/>
          <w:sz w:val="28"/>
          <w:szCs w:val="28"/>
        </w:rPr>
        <w:t>．</w:t>
      </w:r>
      <w:r w:rsidRPr="00D52D5C">
        <w:rPr>
          <w:rFonts w:ascii="华文仿宋" w:eastAsia="华文仿宋" w:hAnsi="华文仿宋" w:hint="eastAsia"/>
          <w:sz w:val="28"/>
          <w:szCs w:val="28"/>
        </w:rPr>
        <w:t>考生填报专业志愿时按“专业名称”选择，部分专业按大类招生，入校学习一年后再选择“专业方向”。详尽的院系专业介绍请登录复旦大学招生网www.ao.fudan.edu.cn“院系介绍”栏目查询。</w:t>
      </w:r>
    </w:p>
    <w:p w:rsidR="004A54DD" w:rsidRPr="00D52D5C" w:rsidRDefault="00256336" w:rsidP="00256336">
      <w:pPr>
        <w:ind w:firstLineChars="200" w:firstLine="542"/>
        <w:rPr>
          <w:rFonts w:ascii="华文仿宋" w:eastAsia="华文仿宋" w:hAnsi="华文仿宋"/>
          <w:sz w:val="32"/>
          <w:szCs w:val="32"/>
        </w:rPr>
      </w:pPr>
      <w:r w:rsidRPr="00D52D5C">
        <w:rPr>
          <w:rFonts w:ascii="华文仿宋" w:eastAsia="华文仿宋" w:hAnsi="华文仿宋" w:hint="eastAsia"/>
          <w:sz w:val="28"/>
          <w:szCs w:val="28"/>
        </w:rPr>
        <w:t>2</w:t>
      </w:r>
      <w:r w:rsidR="006C31AA" w:rsidRPr="00D52D5C">
        <w:rPr>
          <w:rFonts w:ascii="华文仿宋" w:eastAsia="华文仿宋" w:hAnsi="华文仿宋" w:hint="eastAsia"/>
          <w:sz w:val="28"/>
          <w:szCs w:val="28"/>
        </w:rPr>
        <w:t>．</w:t>
      </w:r>
      <w:r w:rsidRPr="00D52D5C">
        <w:rPr>
          <w:rFonts w:ascii="华文仿宋" w:eastAsia="华文仿宋" w:hAnsi="华文仿宋" w:hint="eastAsia"/>
          <w:sz w:val="28"/>
          <w:szCs w:val="28"/>
        </w:rPr>
        <w:t>医学类（序号</w:t>
      </w:r>
      <w:r w:rsidR="00D853B2" w:rsidRPr="00D52D5C">
        <w:rPr>
          <w:rFonts w:ascii="华文仿宋" w:eastAsia="华文仿宋" w:hAnsi="华文仿宋"/>
          <w:sz w:val="28"/>
          <w:szCs w:val="28"/>
        </w:rPr>
        <w:t>23</w:t>
      </w:r>
      <w:r w:rsidRPr="00D52D5C">
        <w:rPr>
          <w:rFonts w:ascii="华文仿宋" w:eastAsia="华文仿宋" w:hAnsi="华文仿宋" w:hint="eastAsia"/>
          <w:sz w:val="28"/>
          <w:szCs w:val="28"/>
        </w:rPr>
        <w:t>-</w:t>
      </w:r>
      <w:r w:rsidR="00707949" w:rsidRPr="00D52D5C">
        <w:rPr>
          <w:rFonts w:ascii="华文仿宋" w:eastAsia="华文仿宋" w:hAnsi="华文仿宋"/>
          <w:sz w:val="28"/>
          <w:szCs w:val="28"/>
        </w:rPr>
        <w:t>3</w:t>
      </w:r>
      <w:r w:rsidR="00D853B2" w:rsidRPr="00D52D5C">
        <w:rPr>
          <w:rFonts w:ascii="华文仿宋" w:eastAsia="华文仿宋" w:hAnsi="华文仿宋"/>
          <w:sz w:val="28"/>
          <w:szCs w:val="28"/>
        </w:rPr>
        <w:t>2</w:t>
      </w:r>
      <w:r w:rsidRPr="00D52D5C">
        <w:rPr>
          <w:rFonts w:ascii="华文仿宋" w:eastAsia="华文仿宋" w:hAnsi="华文仿宋" w:hint="eastAsia"/>
          <w:sz w:val="28"/>
          <w:szCs w:val="28"/>
        </w:rPr>
        <w:t>）考生正式录取入学后，转专业范围限于医学类之内，短学制专业不能转入长学制专业。</w:t>
      </w:r>
    </w:p>
    <w:tbl>
      <w:tblPr>
        <w:tblStyle w:val="ad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1419"/>
        <w:gridCol w:w="3402"/>
        <w:gridCol w:w="567"/>
        <w:gridCol w:w="1417"/>
        <w:gridCol w:w="1134"/>
        <w:gridCol w:w="2268"/>
      </w:tblGrid>
      <w:tr w:rsidR="004A54DD" w:rsidRPr="00D52D5C" w:rsidTr="00AB1ADA">
        <w:trPr>
          <w:cantSplit/>
          <w:trHeight w:val="911"/>
          <w:tblHeader/>
        </w:trPr>
        <w:tc>
          <w:tcPr>
            <w:tcW w:w="567" w:type="dxa"/>
            <w:hideMark/>
          </w:tcPr>
          <w:p w:rsidR="004A54DD" w:rsidRPr="00D52D5C" w:rsidRDefault="004A54DD" w:rsidP="00AB1ADA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b/>
                <w:bCs/>
                <w:sz w:val="24"/>
              </w:rPr>
              <w:t>序号</w:t>
            </w:r>
          </w:p>
        </w:tc>
        <w:tc>
          <w:tcPr>
            <w:tcW w:w="1419" w:type="dxa"/>
            <w:vAlign w:val="center"/>
            <w:hideMark/>
          </w:tcPr>
          <w:p w:rsidR="004A54DD" w:rsidRPr="00D52D5C" w:rsidRDefault="004A54DD" w:rsidP="00AB1ADA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b/>
                <w:bCs/>
                <w:sz w:val="24"/>
              </w:rPr>
              <w:t>专业名称</w:t>
            </w:r>
          </w:p>
        </w:tc>
        <w:tc>
          <w:tcPr>
            <w:tcW w:w="3402" w:type="dxa"/>
            <w:vAlign w:val="center"/>
            <w:hideMark/>
          </w:tcPr>
          <w:p w:rsidR="004A54DD" w:rsidRPr="00D52D5C" w:rsidRDefault="004A54DD" w:rsidP="00AB1ADA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b/>
                <w:bCs/>
                <w:sz w:val="24"/>
              </w:rPr>
              <w:t>专业方向</w:t>
            </w:r>
          </w:p>
        </w:tc>
        <w:tc>
          <w:tcPr>
            <w:tcW w:w="567" w:type="dxa"/>
            <w:hideMark/>
          </w:tcPr>
          <w:p w:rsidR="004A54DD" w:rsidRPr="00D52D5C" w:rsidRDefault="004A54DD" w:rsidP="00AB1ADA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b/>
                <w:bCs/>
                <w:sz w:val="24"/>
              </w:rPr>
              <w:t>学制</w:t>
            </w:r>
          </w:p>
        </w:tc>
        <w:tc>
          <w:tcPr>
            <w:tcW w:w="1417" w:type="dxa"/>
            <w:hideMark/>
          </w:tcPr>
          <w:p w:rsidR="004A54DD" w:rsidRPr="00D52D5C" w:rsidRDefault="00D019C2" w:rsidP="00AB1ADA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b/>
                <w:bCs/>
                <w:sz w:val="24"/>
              </w:rPr>
              <w:t>特定</w:t>
            </w:r>
            <w:r w:rsidR="004A54DD" w:rsidRPr="00D52D5C">
              <w:rPr>
                <w:rFonts w:ascii="华文仿宋" w:eastAsia="华文仿宋" w:hAnsi="华文仿宋" w:hint="eastAsia"/>
                <w:b/>
                <w:bCs/>
                <w:sz w:val="24"/>
              </w:rPr>
              <w:t>科目</w:t>
            </w:r>
            <w:r w:rsidRPr="00D52D5C">
              <w:rPr>
                <w:rFonts w:ascii="华文仿宋" w:eastAsia="华文仿宋" w:hAnsi="华文仿宋" w:hint="eastAsia"/>
                <w:b/>
                <w:bCs/>
                <w:sz w:val="24"/>
              </w:rPr>
              <w:t>与等级</w:t>
            </w:r>
            <w:r w:rsidR="004A54DD" w:rsidRPr="00D52D5C">
              <w:rPr>
                <w:rFonts w:ascii="华文仿宋" w:eastAsia="华文仿宋" w:hAnsi="华文仿宋" w:hint="eastAsia"/>
                <w:b/>
                <w:bCs/>
                <w:sz w:val="24"/>
              </w:rPr>
              <w:t>要求</w:t>
            </w:r>
          </w:p>
        </w:tc>
        <w:tc>
          <w:tcPr>
            <w:tcW w:w="1134" w:type="dxa"/>
            <w:hideMark/>
          </w:tcPr>
          <w:p w:rsidR="0007361D" w:rsidRPr="00D52D5C" w:rsidRDefault="004A54DD" w:rsidP="00AB1ADA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b/>
                <w:bCs/>
                <w:sz w:val="24"/>
              </w:rPr>
              <w:t>专业</w:t>
            </w:r>
          </w:p>
          <w:p w:rsidR="004A54DD" w:rsidRPr="00D52D5C" w:rsidRDefault="004A54DD" w:rsidP="00AB1ADA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b/>
                <w:bCs/>
                <w:sz w:val="24"/>
              </w:rPr>
              <w:t>类别</w:t>
            </w:r>
          </w:p>
        </w:tc>
        <w:tc>
          <w:tcPr>
            <w:tcW w:w="2268" w:type="dxa"/>
            <w:vAlign w:val="center"/>
            <w:hideMark/>
          </w:tcPr>
          <w:p w:rsidR="004A54DD" w:rsidRPr="00D52D5C" w:rsidRDefault="004A54DD" w:rsidP="00AB1ADA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b/>
                <w:bCs/>
                <w:sz w:val="24"/>
              </w:rPr>
              <w:t>备注</w:t>
            </w:r>
          </w:p>
        </w:tc>
      </w:tr>
      <w:tr w:rsidR="004A54DD" w:rsidRPr="00D52D5C" w:rsidTr="008E3A9F">
        <w:trPr>
          <w:cantSplit/>
          <w:trHeight w:val="312"/>
        </w:trPr>
        <w:tc>
          <w:tcPr>
            <w:tcW w:w="56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  <w:tc>
          <w:tcPr>
            <w:tcW w:w="1419" w:type="dxa"/>
            <w:vAlign w:val="center"/>
            <w:hideMark/>
          </w:tcPr>
          <w:p w:rsidR="004A54DD" w:rsidRPr="00D52D5C" w:rsidRDefault="004A54DD" w:rsidP="00D019C2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中国语言文学类</w:t>
            </w:r>
          </w:p>
        </w:tc>
        <w:tc>
          <w:tcPr>
            <w:tcW w:w="3402" w:type="dxa"/>
            <w:hideMark/>
          </w:tcPr>
          <w:p w:rsidR="004A54DD" w:rsidRPr="00D52D5C" w:rsidRDefault="004A54DD" w:rsidP="004A54DD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含汉语言文学、汉语言2个专业</w:t>
            </w:r>
          </w:p>
        </w:tc>
        <w:tc>
          <w:tcPr>
            <w:tcW w:w="56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文理类</w:t>
            </w:r>
          </w:p>
        </w:tc>
        <w:tc>
          <w:tcPr>
            <w:tcW w:w="2268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部分专业课程英语授课</w:t>
            </w:r>
          </w:p>
        </w:tc>
      </w:tr>
      <w:tr w:rsidR="004A54DD" w:rsidRPr="00D52D5C" w:rsidTr="008E3A9F">
        <w:trPr>
          <w:cantSplit/>
          <w:trHeight w:val="312"/>
        </w:trPr>
        <w:tc>
          <w:tcPr>
            <w:tcW w:w="56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2</w:t>
            </w:r>
          </w:p>
        </w:tc>
        <w:tc>
          <w:tcPr>
            <w:tcW w:w="1419" w:type="dxa"/>
            <w:vAlign w:val="center"/>
            <w:hideMark/>
          </w:tcPr>
          <w:p w:rsidR="004A54DD" w:rsidRPr="00D52D5C" w:rsidRDefault="004A54DD" w:rsidP="00D019C2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英语</w:t>
            </w:r>
          </w:p>
        </w:tc>
        <w:tc>
          <w:tcPr>
            <w:tcW w:w="3402" w:type="dxa"/>
            <w:hideMark/>
          </w:tcPr>
          <w:p w:rsidR="004A54DD" w:rsidRPr="00D52D5C" w:rsidRDefault="004A54DD" w:rsidP="004A54DD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含英语、翻译2个专业</w:t>
            </w:r>
          </w:p>
        </w:tc>
        <w:tc>
          <w:tcPr>
            <w:tcW w:w="56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文理类</w:t>
            </w:r>
          </w:p>
        </w:tc>
        <w:tc>
          <w:tcPr>
            <w:tcW w:w="2268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</w:tr>
      <w:tr w:rsidR="004A54DD" w:rsidRPr="00D52D5C" w:rsidTr="008E3A9F">
        <w:trPr>
          <w:cantSplit/>
          <w:trHeight w:val="312"/>
        </w:trPr>
        <w:tc>
          <w:tcPr>
            <w:tcW w:w="56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3</w:t>
            </w:r>
          </w:p>
        </w:tc>
        <w:tc>
          <w:tcPr>
            <w:tcW w:w="1419" w:type="dxa"/>
            <w:vAlign w:val="center"/>
            <w:hideMark/>
          </w:tcPr>
          <w:p w:rsidR="004A54DD" w:rsidRPr="00D52D5C" w:rsidRDefault="004A54DD" w:rsidP="00D019C2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俄语</w:t>
            </w:r>
          </w:p>
        </w:tc>
        <w:tc>
          <w:tcPr>
            <w:tcW w:w="3402" w:type="dxa"/>
            <w:hideMark/>
          </w:tcPr>
          <w:p w:rsidR="004A54DD" w:rsidRPr="00D52D5C" w:rsidRDefault="004A54DD" w:rsidP="004A54DD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56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文理类</w:t>
            </w:r>
          </w:p>
        </w:tc>
        <w:tc>
          <w:tcPr>
            <w:tcW w:w="2268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不转专业</w:t>
            </w:r>
          </w:p>
        </w:tc>
      </w:tr>
      <w:tr w:rsidR="004A54DD" w:rsidRPr="00D52D5C" w:rsidTr="008E3A9F">
        <w:trPr>
          <w:cantSplit/>
          <w:trHeight w:val="312"/>
        </w:trPr>
        <w:tc>
          <w:tcPr>
            <w:tcW w:w="56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4</w:t>
            </w:r>
          </w:p>
        </w:tc>
        <w:tc>
          <w:tcPr>
            <w:tcW w:w="1419" w:type="dxa"/>
            <w:vAlign w:val="center"/>
            <w:hideMark/>
          </w:tcPr>
          <w:p w:rsidR="004A54DD" w:rsidRPr="00D52D5C" w:rsidRDefault="004A54DD" w:rsidP="00D019C2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德语</w:t>
            </w:r>
          </w:p>
        </w:tc>
        <w:tc>
          <w:tcPr>
            <w:tcW w:w="3402" w:type="dxa"/>
            <w:hideMark/>
          </w:tcPr>
          <w:p w:rsidR="004A54DD" w:rsidRPr="00D52D5C" w:rsidRDefault="004A54DD" w:rsidP="004A54DD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56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文理类</w:t>
            </w:r>
          </w:p>
        </w:tc>
        <w:tc>
          <w:tcPr>
            <w:tcW w:w="2268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4A54DD" w:rsidRPr="00D52D5C" w:rsidTr="008E3A9F">
        <w:trPr>
          <w:cantSplit/>
          <w:trHeight w:val="312"/>
        </w:trPr>
        <w:tc>
          <w:tcPr>
            <w:tcW w:w="56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5</w:t>
            </w:r>
          </w:p>
        </w:tc>
        <w:tc>
          <w:tcPr>
            <w:tcW w:w="1419" w:type="dxa"/>
            <w:vAlign w:val="center"/>
            <w:hideMark/>
          </w:tcPr>
          <w:p w:rsidR="004A54DD" w:rsidRPr="00D52D5C" w:rsidRDefault="004A54DD" w:rsidP="00D019C2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法语</w:t>
            </w:r>
          </w:p>
        </w:tc>
        <w:tc>
          <w:tcPr>
            <w:tcW w:w="3402" w:type="dxa"/>
            <w:hideMark/>
          </w:tcPr>
          <w:p w:rsidR="004A54DD" w:rsidRPr="00D52D5C" w:rsidRDefault="004A54DD" w:rsidP="004A54DD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56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文理类</w:t>
            </w:r>
          </w:p>
        </w:tc>
        <w:tc>
          <w:tcPr>
            <w:tcW w:w="2268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</w:tr>
      <w:tr w:rsidR="004A54DD" w:rsidRPr="00D52D5C" w:rsidTr="008E3A9F">
        <w:trPr>
          <w:cantSplit/>
          <w:trHeight w:val="312"/>
        </w:trPr>
        <w:tc>
          <w:tcPr>
            <w:tcW w:w="56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6</w:t>
            </w:r>
          </w:p>
        </w:tc>
        <w:tc>
          <w:tcPr>
            <w:tcW w:w="1419" w:type="dxa"/>
            <w:vAlign w:val="center"/>
            <w:hideMark/>
          </w:tcPr>
          <w:p w:rsidR="004A54DD" w:rsidRPr="00D52D5C" w:rsidRDefault="004A54DD" w:rsidP="00D019C2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日语</w:t>
            </w:r>
          </w:p>
        </w:tc>
        <w:tc>
          <w:tcPr>
            <w:tcW w:w="3402" w:type="dxa"/>
            <w:hideMark/>
          </w:tcPr>
          <w:p w:rsidR="004A54DD" w:rsidRPr="00D52D5C" w:rsidRDefault="004A54DD" w:rsidP="004A54DD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56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文理类</w:t>
            </w:r>
          </w:p>
        </w:tc>
        <w:tc>
          <w:tcPr>
            <w:tcW w:w="2268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</w:tr>
      <w:tr w:rsidR="00D853B2" w:rsidRPr="00D52D5C" w:rsidTr="008E3A9F">
        <w:trPr>
          <w:cantSplit/>
          <w:trHeight w:val="312"/>
        </w:trPr>
        <w:tc>
          <w:tcPr>
            <w:tcW w:w="567" w:type="dxa"/>
            <w:vAlign w:val="center"/>
          </w:tcPr>
          <w:p w:rsidR="00D853B2" w:rsidRPr="00D52D5C" w:rsidRDefault="00D853B2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7</w:t>
            </w:r>
          </w:p>
        </w:tc>
        <w:tc>
          <w:tcPr>
            <w:tcW w:w="1419" w:type="dxa"/>
            <w:vAlign w:val="center"/>
          </w:tcPr>
          <w:p w:rsidR="00D853B2" w:rsidRPr="00D52D5C" w:rsidRDefault="00D853B2" w:rsidP="00D019C2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西班牙语</w:t>
            </w:r>
          </w:p>
        </w:tc>
        <w:tc>
          <w:tcPr>
            <w:tcW w:w="3402" w:type="dxa"/>
          </w:tcPr>
          <w:p w:rsidR="00D853B2" w:rsidRPr="00D52D5C" w:rsidRDefault="00D853B2" w:rsidP="004A54DD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853B2" w:rsidRPr="00D52D5C" w:rsidRDefault="00D853B2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853B2" w:rsidRPr="00D52D5C" w:rsidRDefault="00D853B2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853B2" w:rsidRPr="00D52D5C" w:rsidRDefault="00D853B2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文理类</w:t>
            </w:r>
          </w:p>
        </w:tc>
        <w:tc>
          <w:tcPr>
            <w:tcW w:w="2268" w:type="dxa"/>
            <w:vAlign w:val="center"/>
          </w:tcPr>
          <w:p w:rsidR="00D853B2" w:rsidRPr="00D52D5C" w:rsidRDefault="00D853B2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4A54DD" w:rsidRPr="00D52D5C" w:rsidTr="008E3A9F">
        <w:trPr>
          <w:cantSplit/>
          <w:trHeight w:val="224"/>
        </w:trPr>
        <w:tc>
          <w:tcPr>
            <w:tcW w:w="567" w:type="dxa"/>
            <w:vAlign w:val="center"/>
            <w:hideMark/>
          </w:tcPr>
          <w:p w:rsidR="004A54DD" w:rsidRPr="00D52D5C" w:rsidRDefault="00D853B2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/>
                <w:sz w:val="24"/>
              </w:rPr>
              <w:t>8</w:t>
            </w:r>
          </w:p>
        </w:tc>
        <w:tc>
          <w:tcPr>
            <w:tcW w:w="1419" w:type="dxa"/>
            <w:vAlign w:val="center"/>
            <w:hideMark/>
          </w:tcPr>
          <w:p w:rsidR="004A54DD" w:rsidRPr="00D52D5C" w:rsidRDefault="004A54DD" w:rsidP="00D019C2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朝鲜语</w:t>
            </w:r>
          </w:p>
        </w:tc>
        <w:tc>
          <w:tcPr>
            <w:tcW w:w="3402" w:type="dxa"/>
            <w:hideMark/>
          </w:tcPr>
          <w:p w:rsidR="004A54DD" w:rsidRPr="00D52D5C" w:rsidRDefault="004A54DD" w:rsidP="004A54DD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56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文理类</w:t>
            </w:r>
          </w:p>
        </w:tc>
        <w:tc>
          <w:tcPr>
            <w:tcW w:w="2268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不转专业</w:t>
            </w:r>
          </w:p>
        </w:tc>
      </w:tr>
      <w:tr w:rsidR="004A54DD" w:rsidRPr="00D52D5C" w:rsidTr="008E3A9F">
        <w:trPr>
          <w:cantSplit/>
          <w:trHeight w:val="669"/>
        </w:trPr>
        <w:tc>
          <w:tcPr>
            <w:tcW w:w="567" w:type="dxa"/>
            <w:vAlign w:val="center"/>
            <w:hideMark/>
          </w:tcPr>
          <w:p w:rsidR="004A54DD" w:rsidRPr="00D52D5C" w:rsidRDefault="00D853B2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/>
                <w:sz w:val="24"/>
              </w:rPr>
              <w:t>9</w:t>
            </w:r>
          </w:p>
        </w:tc>
        <w:tc>
          <w:tcPr>
            <w:tcW w:w="1419" w:type="dxa"/>
            <w:vAlign w:val="center"/>
            <w:hideMark/>
          </w:tcPr>
          <w:p w:rsidR="004A54DD" w:rsidRPr="00D52D5C" w:rsidRDefault="004A54DD" w:rsidP="00D019C2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历史学类</w:t>
            </w:r>
          </w:p>
        </w:tc>
        <w:tc>
          <w:tcPr>
            <w:tcW w:w="3402" w:type="dxa"/>
            <w:hideMark/>
          </w:tcPr>
          <w:p w:rsidR="004A54DD" w:rsidRPr="00D52D5C" w:rsidRDefault="004A54DD" w:rsidP="004A54DD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含历史学、旅游管理、文物与博物馆学3个专业</w:t>
            </w:r>
          </w:p>
        </w:tc>
        <w:tc>
          <w:tcPr>
            <w:tcW w:w="56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文理类</w:t>
            </w:r>
          </w:p>
        </w:tc>
        <w:tc>
          <w:tcPr>
            <w:tcW w:w="2268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其中文物与博物馆学色盲不宜</w:t>
            </w:r>
          </w:p>
        </w:tc>
      </w:tr>
      <w:tr w:rsidR="004A54DD" w:rsidRPr="00D52D5C" w:rsidTr="008E3A9F">
        <w:trPr>
          <w:cantSplit/>
          <w:trHeight w:val="312"/>
        </w:trPr>
        <w:tc>
          <w:tcPr>
            <w:tcW w:w="567" w:type="dxa"/>
            <w:vAlign w:val="center"/>
            <w:hideMark/>
          </w:tcPr>
          <w:p w:rsidR="004A54DD" w:rsidRPr="00D52D5C" w:rsidRDefault="00D853B2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/>
                <w:sz w:val="24"/>
              </w:rPr>
              <w:t>1</w:t>
            </w:r>
            <w:r w:rsidRPr="00D52D5C">
              <w:rPr>
                <w:rFonts w:ascii="华文仿宋" w:eastAsia="华文仿宋" w:hAnsi="华文仿宋" w:hint="eastAsia"/>
                <w:sz w:val="24"/>
              </w:rPr>
              <w:t>0</w:t>
            </w:r>
          </w:p>
        </w:tc>
        <w:tc>
          <w:tcPr>
            <w:tcW w:w="1419" w:type="dxa"/>
            <w:vAlign w:val="center"/>
            <w:hideMark/>
          </w:tcPr>
          <w:p w:rsidR="004A54DD" w:rsidRPr="00D52D5C" w:rsidRDefault="004A54DD" w:rsidP="00D019C2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哲学类</w:t>
            </w:r>
          </w:p>
        </w:tc>
        <w:tc>
          <w:tcPr>
            <w:tcW w:w="3402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含哲学、宗教学2个专业</w:t>
            </w:r>
          </w:p>
        </w:tc>
        <w:tc>
          <w:tcPr>
            <w:tcW w:w="56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文理类</w:t>
            </w:r>
          </w:p>
        </w:tc>
        <w:tc>
          <w:tcPr>
            <w:tcW w:w="2268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</w:tr>
      <w:tr w:rsidR="004A54DD" w:rsidRPr="00D52D5C" w:rsidTr="008E3A9F">
        <w:trPr>
          <w:cantSplit/>
          <w:trHeight w:val="936"/>
        </w:trPr>
        <w:tc>
          <w:tcPr>
            <w:tcW w:w="56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1</w:t>
            </w:r>
            <w:r w:rsidR="002F3EA1" w:rsidRPr="00D52D5C">
              <w:rPr>
                <w:rFonts w:ascii="华文仿宋" w:eastAsia="华文仿宋" w:hAnsi="华文仿宋"/>
                <w:sz w:val="24"/>
              </w:rPr>
              <w:t>1</w:t>
            </w:r>
          </w:p>
        </w:tc>
        <w:tc>
          <w:tcPr>
            <w:tcW w:w="1419" w:type="dxa"/>
            <w:vAlign w:val="center"/>
            <w:hideMark/>
          </w:tcPr>
          <w:p w:rsidR="004A54DD" w:rsidRPr="00D52D5C" w:rsidRDefault="004A54DD" w:rsidP="00D019C2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新闻传播学类</w:t>
            </w:r>
          </w:p>
        </w:tc>
        <w:tc>
          <w:tcPr>
            <w:tcW w:w="3402" w:type="dxa"/>
            <w:vAlign w:val="center"/>
            <w:hideMark/>
          </w:tcPr>
          <w:p w:rsidR="004A54DD" w:rsidRPr="00D52D5C" w:rsidRDefault="00913E7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含新闻学、广播电视学、传播学、广告学4个专业</w:t>
            </w:r>
          </w:p>
        </w:tc>
        <w:tc>
          <w:tcPr>
            <w:tcW w:w="56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中国语文第5级，英国语文第5级</w:t>
            </w:r>
          </w:p>
        </w:tc>
        <w:tc>
          <w:tcPr>
            <w:tcW w:w="1134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文理类</w:t>
            </w:r>
          </w:p>
        </w:tc>
        <w:tc>
          <w:tcPr>
            <w:tcW w:w="2268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卓越新闻人才计划</w:t>
            </w:r>
          </w:p>
        </w:tc>
      </w:tr>
      <w:tr w:rsidR="004A54DD" w:rsidRPr="00D52D5C" w:rsidTr="008E3A9F">
        <w:trPr>
          <w:cantSplit/>
          <w:trHeight w:val="936"/>
        </w:trPr>
        <w:tc>
          <w:tcPr>
            <w:tcW w:w="56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lastRenderedPageBreak/>
              <w:t>1</w:t>
            </w:r>
            <w:r w:rsidR="002F3EA1" w:rsidRPr="00D52D5C">
              <w:rPr>
                <w:rFonts w:ascii="华文仿宋" w:eastAsia="华文仿宋" w:hAnsi="华文仿宋"/>
                <w:sz w:val="24"/>
              </w:rPr>
              <w:t>2</w:t>
            </w:r>
          </w:p>
        </w:tc>
        <w:tc>
          <w:tcPr>
            <w:tcW w:w="1419" w:type="dxa"/>
            <w:vAlign w:val="center"/>
            <w:hideMark/>
          </w:tcPr>
          <w:p w:rsidR="004A54DD" w:rsidRPr="00D52D5C" w:rsidRDefault="004A54DD" w:rsidP="00D019C2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社会科学试验班</w:t>
            </w:r>
          </w:p>
        </w:tc>
        <w:tc>
          <w:tcPr>
            <w:tcW w:w="3402" w:type="dxa"/>
            <w:vAlign w:val="center"/>
            <w:hideMark/>
          </w:tcPr>
          <w:p w:rsidR="004A54DD" w:rsidRPr="00D52D5C" w:rsidRDefault="00913E7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含政治学与行政学、行政管理、国际政治、社会学、社会工作5个专业</w:t>
            </w:r>
          </w:p>
        </w:tc>
        <w:tc>
          <w:tcPr>
            <w:tcW w:w="56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文理类</w:t>
            </w:r>
          </w:p>
        </w:tc>
        <w:tc>
          <w:tcPr>
            <w:tcW w:w="2268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部分专业课程英语授课</w:t>
            </w:r>
          </w:p>
        </w:tc>
      </w:tr>
      <w:tr w:rsidR="004A54DD" w:rsidRPr="00D52D5C" w:rsidTr="008E3A9F">
        <w:trPr>
          <w:cantSplit/>
          <w:trHeight w:val="624"/>
        </w:trPr>
        <w:tc>
          <w:tcPr>
            <w:tcW w:w="56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1</w:t>
            </w:r>
            <w:r w:rsidR="002F3EA1" w:rsidRPr="00D52D5C">
              <w:rPr>
                <w:rFonts w:ascii="华文仿宋" w:eastAsia="华文仿宋" w:hAnsi="华文仿宋"/>
                <w:sz w:val="24"/>
              </w:rPr>
              <w:t>3</w:t>
            </w:r>
          </w:p>
        </w:tc>
        <w:tc>
          <w:tcPr>
            <w:tcW w:w="1419" w:type="dxa"/>
            <w:vAlign w:val="center"/>
            <w:hideMark/>
          </w:tcPr>
          <w:p w:rsidR="004A54DD" w:rsidRPr="00D52D5C" w:rsidRDefault="004A54DD" w:rsidP="00D019C2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法学</w:t>
            </w:r>
          </w:p>
        </w:tc>
        <w:tc>
          <w:tcPr>
            <w:tcW w:w="3402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56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文理类</w:t>
            </w:r>
          </w:p>
        </w:tc>
        <w:tc>
          <w:tcPr>
            <w:tcW w:w="2268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卓越法律人才基地，部分专业课程英语授课 </w:t>
            </w:r>
          </w:p>
        </w:tc>
      </w:tr>
      <w:tr w:rsidR="004A54DD" w:rsidRPr="00D52D5C" w:rsidTr="008E3A9F">
        <w:trPr>
          <w:cantSplit/>
          <w:trHeight w:val="936"/>
        </w:trPr>
        <w:tc>
          <w:tcPr>
            <w:tcW w:w="56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1</w:t>
            </w:r>
            <w:r w:rsidR="002F3EA1" w:rsidRPr="00D52D5C">
              <w:rPr>
                <w:rFonts w:ascii="华文仿宋" w:eastAsia="华文仿宋" w:hAnsi="华文仿宋"/>
                <w:sz w:val="24"/>
              </w:rPr>
              <w:t>4</w:t>
            </w:r>
          </w:p>
        </w:tc>
        <w:tc>
          <w:tcPr>
            <w:tcW w:w="1419" w:type="dxa"/>
            <w:vAlign w:val="center"/>
            <w:hideMark/>
          </w:tcPr>
          <w:p w:rsidR="004A54DD" w:rsidRPr="00D52D5C" w:rsidRDefault="004A54DD" w:rsidP="00D019C2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经济学类</w:t>
            </w:r>
          </w:p>
        </w:tc>
        <w:tc>
          <w:tcPr>
            <w:tcW w:w="3402" w:type="dxa"/>
            <w:vAlign w:val="center"/>
            <w:hideMark/>
          </w:tcPr>
          <w:p w:rsidR="004A54DD" w:rsidRPr="00D52D5C" w:rsidRDefault="00913E7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含经济学、国际经济与贸易［国际经济学方向］、金融学、财政学、保险学5个专业</w:t>
            </w:r>
          </w:p>
        </w:tc>
        <w:tc>
          <w:tcPr>
            <w:tcW w:w="56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英国语文第5级，数学第5级</w:t>
            </w:r>
          </w:p>
        </w:tc>
        <w:tc>
          <w:tcPr>
            <w:tcW w:w="1134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文理类</w:t>
            </w:r>
          </w:p>
        </w:tc>
        <w:tc>
          <w:tcPr>
            <w:tcW w:w="2268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部分专业课程英语授课</w:t>
            </w:r>
          </w:p>
        </w:tc>
      </w:tr>
      <w:tr w:rsidR="004A54DD" w:rsidRPr="00D52D5C" w:rsidTr="008E3A9F">
        <w:trPr>
          <w:cantSplit/>
          <w:trHeight w:val="2813"/>
        </w:trPr>
        <w:tc>
          <w:tcPr>
            <w:tcW w:w="56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1</w:t>
            </w:r>
            <w:r w:rsidR="002F3EA1" w:rsidRPr="00D52D5C">
              <w:rPr>
                <w:rFonts w:ascii="华文仿宋" w:eastAsia="华文仿宋" w:hAnsi="华文仿宋"/>
                <w:sz w:val="24"/>
              </w:rPr>
              <w:t>5</w:t>
            </w:r>
          </w:p>
        </w:tc>
        <w:tc>
          <w:tcPr>
            <w:tcW w:w="1419" w:type="dxa"/>
            <w:vAlign w:val="center"/>
            <w:hideMark/>
          </w:tcPr>
          <w:p w:rsidR="004A54DD" w:rsidRPr="00D52D5C" w:rsidRDefault="004A54DD" w:rsidP="00D019C2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经济管理试验班</w:t>
            </w:r>
          </w:p>
        </w:tc>
        <w:tc>
          <w:tcPr>
            <w:tcW w:w="3402" w:type="dxa"/>
            <w:vAlign w:val="center"/>
            <w:hideMark/>
          </w:tcPr>
          <w:p w:rsidR="004A54DD" w:rsidRPr="00D52D5C" w:rsidRDefault="00913E7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含工商管理［战略、国际商务、人力资源方向］、财务管理［金融工程方向］、管理科学［供应链方向］、信息管理与信息系统［电子商务方向］、会计学、市场营销、统计学、旅游管理、数据科学与大数据技术等专业</w:t>
            </w:r>
          </w:p>
        </w:tc>
        <w:tc>
          <w:tcPr>
            <w:tcW w:w="56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英国语文第5级，数学第5级</w:t>
            </w:r>
          </w:p>
        </w:tc>
        <w:tc>
          <w:tcPr>
            <w:tcW w:w="1134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文理类</w:t>
            </w:r>
          </w:p>
        </w:tc>
        <w:tc>
          <w:tcPr>
            <w:tcW w:w="2268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部分专业课程英语授课</w:t>
            </w:r>
          </w:p>
        </w:tc>
      </w:tr>
      <w:tr w:rsidR="004A54DD" w:rsidRPr="00D52D5C" w:rsidTr="008E3A9F">
        <w:trPr>
          <w:cantSplit/>
          <w:trHeight w:val="792"/>
        </w:trPr>
        <w:tc>
          <w:tcPr>
            <w:tcW w:w="56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1</w:t>
            </w:r>
            <w:r w:rsidR="002F3EA1" w:rsidRPr="00D52D5C">
              <w:rPr>
                <w:rFonts w:ascii="华文仿宋" w:eastAsia="华文仿宋" w:hAnsi="华文仿宋"/>
                <w:sz w:val="24"/>
              </w:rPr>
              <w:t>6</w:t>
            </w:r>
          </w:p>
        </w:tc>
        <w:tc>
          <w:tcPr>
            <w:tcW w:w="1419" w:type="dxa"/>
            <w:vAlign w:val="center"/>
            <w:hideMark/>
          </w:tcPr>
          <w:p w:rsidR="004A54DD" w:rsidRPr="00D52D5C" w:rsidRDefault="004A54DD" w:rsidP="00D019C2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数学类</w:t>
            </w:r>
          </w:p>
        </w:tc>
        <w:tc>
          <w:tcPr>
            <w:tcW w:w="3402" w:type="dxa"/>
            <w:vAlign w:val="center"/>
            <w:hideMark/>
          </w:tcPr>
          <w:p w:rsidR="004A54DD" w:rsidRPr="00D52D5C" w:rsidRDefault="00913E7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含数学与应用数学、信息与计算科学、数据科学与大数据技术3个专业</w:t>
            </w:r>
          </w:p>
        </w:tc>
        <w:tc>
          <w:tcPr>
            <w:tcW w:w="56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数学第5级，选考数学科的延伸单元1或单元2，且需达第4级</w:t>
            </w:r>
          </w:p>
        </w:tc>
        <w:tc>
          <w:tcPr>
            <w:tcW w:w="1134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文理类</w:t>
            </w:r>
          </w:p>
        </w:tc>
        <w:tc>
          <w:tcPr>
            <w:tcW w:w="2268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拔尖人才培养计划</w:t>
            </w:r>
          </w:p>
        </w:tc>
      </w:tr>
      <w:tr w:rsidR="004A54DD" w:rsidRPr="00D52D5C" w:rsidTr="008E3A9F">
        <w:trPr>
          <w:cantSplit/>
          <w:trHeight w:val="2714"/>
        </w:trPr>
        <w:tc>
          <w:tcPr>
            <w:tcW w:w="56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1</w:t>
            </w:r>
            <w:r w:rsidR="00510CC9" w:rsidRPr="00D52D5C">
              <w:rPr>
                <w:rFonts w:ascii="华文仿宋" w:eastAsia="华文仿宋" w:hAnsi="华文仿宋"/>
                <w:sz w:val="24"/>
              </w:rPr>
              <w:t>7</w:t>
            </w:r>
          </w:p>
        </w:tc>
        <w:tc>
          <w:tcPr>
            <w:tcW w:w="1419" w:type="dxa"/>
            <w:vAlign w:val="center"/>
            <w:hideMark/>
          </w:tcPr>
          <w:p w:rsidR="004A54DD" w:rsidRPr="00D52D5C" w:rsidRDefault="004A54DD" w:rsidP="00D019C2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自然科学试验班</w:t>
            </w:r>
          </w:p>
        </w:tc>
        <w:tc>
          <w:tcPr>
            <w:tcW w:w="3402" w:type="dxa"/>
            <w:vAlign w:val="center"/>
            <w:hideMark/>
          </w:tcPr>
          <w:p w:rsidR="004A54DD" w:rsidRPr="00D52D5C" w:rsidRDefault="00913E7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含物理学、数据科学与大数据技术、大气科学、材料物理、材料化学、电子科学与技术、化学、应用化学、高分子材料与工程、生物科学、生物技术、生态学、环境科学、心理学、光电信息科学与工程15个专业</w:t>
            </w:r>
          </w:p>
        </w:tc>
        <w:tc>
          <w:tcPr>
            <w:tcW w:w="56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选考物理/化学/生物/组合科学其一，且需达第4级</w:t>
            </w:r>
          </w:p>
        </w:tc>
        <w:tc>
          <w:tcPr>
            <w:tcW w:w="1134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文理类</w:t>
            </w:r>
          </w:p>
        </w:tc>
        <w:tc>
          <w:tcPr>
            <w:tcW w:w="2268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拔尖人才培养计划，部分专业课程英语授课，材料物理专业色盲不宜，后11个专业色盲色弱不宜</w:t>
            </w:r>
          </w:p>
        </w:tc>
      </w:tr>
      <w:tr w:rsidR="004A54DD" w:rsidRPr="00D52D5C" w:rsidTr="008E3A9F">
        <w:trPr>
          <w:cantSplit/>
          <w:trHeight w:val="3564"/>
        </w:trPr>
        <w:tc>
          <w:tcPr>
            <w:tcW w:w="56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1</w:t>
            </w:r>
            <w:r w:rsidR="00510CC9" w:rsidRPr="00D52D5C">
              <w:rPr>
                <w:rFonts w:ascii="华文仿宋" w:eastAsia="华文仿宋" w:hAnsi="华文仿宋"/>
                <w:sz w:val="24"/>
              </w:rPr>
              <w:t>8</w:t>
            </w:r>
          </w:p>
        </w:tc>
        <w:tc>
          <w:tcPr>
            <w:tcW w:w="1419" w:type="dxa"/>
            <w:vAlign w:val="center"/>
            <w:hideMark/>
          </w:tcPr>
          <w:p w:rsidR="004A54DD" w:rsidRPr="00D52D5C" w:rsidRDefault="004A54DD" w:rsidP="00D019C2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技术科学试验班</w:t>
            </w:r>
          </w:p>
        </w:tc>
        <w:tc>
          <w:tcPr>
            <w:tcW w:w="3402" w:type="dxa"/>
            <w:vAlign w:val="center"/>
            <w:hideMark/>
          </w:tcPr>
          <w:p w:rsidR="004A54DD" w:rsidRPr="00D52D5C" w:rsidRDefault="008C25FF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含电子信息类（卓越班）、光电信息类（卓越班）、电子信息科学与技术、通信工程、电气工程及其自动化、生物医学工程、光电信息科学与工程、信息安全、电子科学与技术、材料化学、材料物理、计算机科学与技术、数据科学与大数据技术、智能科学与技术等专业</w:t>
            </w:r>
          </w:p>
        </w:tc>
        <w:tc>
          <w:tcPr>
            <w:tcW w:w="56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数学第5级，选考物理/化学/组合科学其一，且需达第4级</w:t>
            </w:r>
          </w:p>
        </w:tc>
        <w:tc>
          <w:tcPr>
            <w:tcW w:w="1134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文理类</w:t>
            </w:r>
          </w:p>
        </w:tc>
        <w:tc>
          <w:tcPr>
            <w:tcW w:w="2268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部分专业课程英语授课，计算机科学与技术、材料物理专业色盲不宜，前10个专业色盲色弱不宜</w:t>
            </w:r>
          </w:p>
        </w:tc>
      </w:tr>
      <w:tr w:rsidR="004A54DD" w:rsidRPr="00D52D5C" w:rsidTr="008E3A9F">
        <w:trPr>
          <w:cantSplit/>
          <w:trHeight w:val="2136"/>
        </w:trPr>
        <w:tc>
          <w:tcPr>
            <w:tcW w:w="56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1</w:t>
            </w:r>
            <w:r w:rsidR="00510CC9" w:rsidRPr="00D52D5C">
              <w:rPr>
                <w:rFonts w:ascii="华文仿宋" w:eastAsia="华文仿宋" w:hAnsi="华文仿宋"/>
                <w:sz w:val="24"/>
              </w:rPr>
              <w:t>9</w:t>
            </w:r>
          </w:p>
        </w:tc>
        <w:tc>
          <w:tcPr>
            <w:tcW w:w="1419" w:type="dxa"/>
            <w:vAlign w:val="center"/>
            <w:hideMark/>
          </w:tcPr>
          <w:p w:rsidR="004A54DD" w:rsidRPr="00D52D5C" w:rsidRDefault="004A54DD" w:rsidP="00D019C2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微电子科学与工程</w:t>
            </w:r>
          </w:p>
        </w:tc>
        <w:tc>
          <w:tcPr>
            <w:tcW w:w="3402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56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数学第5级，选考物理/化学/组合科学其一，且需达第4级</w:t>
            </w:r>
          </w:p>
        </w:tc>
        <w:tc>
          <w:tcPr>
            <w:tcW w:w="1134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文理类</w:t>
            </w:r>
          </w:p>
        </w:tc>
        <w:tc>
          <w:tcPr>
            <w:tcW w:w="2268" w:type="dxa"/>
            <w:vAlign w:val="center"/>
            <w:hideMark/>
          </w:tcPr>
          <w:p w:rsidR="004A54DD" w:rsidRPr="00D52D5C" w:rsidRDefault="004A54D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国家示范性微电子学院，色盲色弱不宜</w:t>
            </w:r>
          </w:p>
        </w:tc>
      </w:tr>
      <w:tr w:rsidR="00510CC9" w:rsidRPr="00D52D5C" w:rsidTr="008E3A9F">
        <w:trPr>
          <w:cantSplit/>
          <w:trHeight w:val="624"/>
        </w:trPr>
        <w:tc>
          <w:tcPr>
            <w:tcW w:w="567" w:type="dxa"/>
            <w:vAlign w:val="center"/>
          </w:tcPr>
          <w:p w:rsidR="00510CC9" w:rsidRPr="00D52D5C" w:rsidRDefault="00510CC9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20</w:t>
            </w:r>
          </w:p>
        </w:tc>
        <w:tc>
          <w:tcPr>
            <w:tcW w:w="1419" w:type="dxa"/>
            <w:vAlign w:val="center"/>
          </w:tcPr>
          <w:p w:rsidR="00510CC9" w:rsidRPr="00D52D5C" w:rsidRDefault="00510CC9" w:rsidP="00D019C2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航空航天类</w:t>
            </w:r>
          </w:p>
        </w:tc>
        <w:tc>
          <w:tcPr>
            <w:tcW w:w="3402" w:type="dxa"/>
            <w:vAlign w:val="center"/>
          </w:tcPr>
          <w:p w:rsidR="00510CC9" w:rsidRPr="00D52D5C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含飞行器设计与工程、理论与应用力学2个专业</w:t>
            </w:r>
          </w:p>
        </w:tc>
        <w:tc>
          <w:tcPr>
            <w:tcW w:w="567" w:type="dxa"/>
            <w:vAlign w:val="center"/>
          </w:tcPr>
          <w:p w:rsidR="00510CC9" w:rsidRPr="00D52D5C" w:rsidRDefault="00510CC9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10CC9" w:rsidRPr="00D52D5C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数学第5级，选考物理/化学/组合科学其一，且需达第4级</w:t>
            </w:r>
          </w:p>
        </w:tc>
        <w:tc>
          <w:tcPr>
            <w:tcW w:w="1134" w:type="dxa"/>
            <w:vAlign w:val="center"/>
          </w:tcPr>
          <w:p w:rsidR="00510CC9" w:rsidRPr="00D52D5C" w:rsidRDefault="00510CC9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文理类</w:t>
            </w:r>
          </w:p>
        </w:tc>
        <w:tc>
          <w:tcPr>
            <w:tcW w:w="2268" w:type="dxa"/>
            <w:vAlign w:val="center"/>
          </w:tcPr>
          <w:p w:rsidR="00510CC9" w:rsidRPr="00D52D5C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510CC9" w:rsidRPr="00D52D5C" w:rsidTr="008E3A9F">
        <w:trPr>
          <w:cantSplit/>
          <w:trHeight w:val="624"/>
        </w:trPr>
        <w:tc>
          <w:tcPr>
            <w:tcW w:w="567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/>
                <w:sz w:val="24"/>
              </w:rPr>
              <w:t>21</w:t>
            </w:r>
          </w:p>
        </w:tc>
        <w:tc>
          <w:tcPr>
            <w:tcW w:w="1419" w:type="dxa"/>
            <w:vAlign w:val="center"/>
            <w:hideMark/>
          </w:tcPr>
          <w:p w:rsidR="00510CC9" w:rsidRPr="00D52D5C" w:rsidRDefault="00510CC9" w:rsidP="00D019C2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核工程与核技术</w:t>
            </w:r>
          </w:p>
        </w:tc>
        <w:tc>
          <w:tcPr>
            <w:tcW w:w="3402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567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文理类</w:t>
            </w:r>
          </w:p>
        </w:tc>
        <w:tc>
          <w:tcPr>
            <w:tcW w:w="2268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部分专业课程英语授课，色盲不宜</w:t>
            </w:r>
          </w:p>
        </w:tc>
      </w:tr>
      <w:tr w:rsidR="00510CC9" w:rsidRPr="00D52D5C" w:rsidTr="008E3A9F">
        <w:trPr>
          <w:cantSplit/>
          <w:trHeight w:val="1548"/>
        </w:trPr>
        <w:tc>
          <w:tcPr>
            <w:tcW w:w="567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2</w:t>
            </w:r>
            <w:r w:rsidR="00B701FF" w:rsidRPr="00D52D5C">
              <w:rPr>
                <w:rFonts w:ascii="华文仿宋" w:eastAsia="华文仿宋" w:hAnsi="华文仿宋"/>
                <w:sz w:val="24"/>
              </w:rPr>
              <w:t>2</w:t>
            </w:r>
          </w:p>
        </w:tc>
        <w:tc>
          <w:tcPr>
            <w:tcW w:w="1419" w:type="dxa"/>
            <w:vAlign w:val="center"/>
            <w:hideMark/>
          </w:tcPr>
          <w:p w:rsidR="00510CC9" w:rsidRPr="00D52D5C" w:rsidRDefault="00510CC9" w:rsidP="00D019C2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软件工程</w:t>
            </w:r>
          </w:p>
        </w:tc>
        <w:tc>
          <w:tcPr>
            <w:tcW w:w="3402" w:type="dxa"/>
            <w:vAlign w:val="center"/>
            <w:hideMark/>
          </w:tcPr>
          <w:p w:rsidR="00510CC9" w:rsidRPr="00D52D5C" w:rsidRDefault="00913E7D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含软件工程［卓越班］、软件工程等专业</w:t>
            </w:r>
          </w:p>
        </w:tc>
        <w:tc>
          <w:tcPr>
            <w:tcW w:w="567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文理类</w:t>
            </w:r>
          </w:p>
        </w:tc>
        <w:tc>
          <w:tcPr>
            <w:tcW w:w="2268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国家示范性软件学院，色盲不宜，</w:t>
            </w:r>
            <w:r w:rsidR="004C46ED" w:rsidRPr="00D52D5C"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D52D5C">
              <w:rPr>
                <w:rFonts w:ascii="华文仿宋" w:eastAsia="华文仿宋" w:hAnsi="华文仿宋" w:hint="eastAsia"/>
                <w:sz w:val="24"/>
              </w:rPr>
              <w:t>4年总学费人民币31000元</w:t>
            </w:r>
          </w:p>
        </w:tc>
      </w:tr>
      <w:tr w:rsidR="00510CC9" w:rsidRPr="00D52D5C" w:rsidTr="008E3A9F">
        <w:trPr>
          <w:cantSplit/>
          <w:trHeight w:val="624"/>
        </w:trPr>
        <w:tc>
          <w:tcPr>
            <w:tcW w:w="567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2</w:t>
            </w:r>
            <w:r w:rsidR="00B701FF" w:rsidRPr="00D52D5C">
              <w:rPr>
                <w:rFonts w:ascii="华文仿宋" w:eastAsia="华文仿宋" w:hAnsi="华文仿宋"/>
                <w:sz w:val="24"/>
              </w:rPr>
              <w:t>3</w:t>
            </w:r>
          </w:p>
        </w:tc>
        <w:tc>
          <w:tcPr>
            <w:tcW w:w="1419" w:type="dxa"/>
            <w:vAlign w:val="center"/>
            <w:hideMark/>
          </w:tcPr>
          <w:p w:rsidR="00DC72C4" w:rsidRPr="00D52D5C" w:rsidRDefault="00510CC9" w:rsidP="00D019C2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临床医学</w:t>
            </w:r>
          </w:p>
          <w:p w:rsidR="00510CC9" w:rsidRPr="00D52D5C" w:rsidRDefault="00510CC9" w:rsidP="00D019C2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（8年制</w:t>
            </w:r>
            <w:r w:rsidR="00DC72C4" w:rsidRPr="00D52D5C">
              <w:rPr>
                <w:rFonts w:ascii="华文仿宋" w:eastAsia="华文仿宋" w:hAnsi="华文仿宋" w:hint="eastAsia"/>
                <w:sz w:val="24"/>
              </w:rPr>
              <w:t>本博连读</w:t>
            </w:r>
            <w:r w:rsidRPr="00D52D5C">
              <w:rPr>
                <w:rFonts w:ascii="华文仿宋" w:eastAsia="华文仿宋" w:hAnsi="华文仿宋" w:hint="eastAsia"/>
                <w:sz w:val="24"/>
              </w:rPr>
              <w:t>）</w:t>
            </w:r>
          </w:p>
        </w:tc>
        <w:tc>
          <w:tcPr>
            <w:tcW w:w="3402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567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8</w:t>
            </w:r>
          </w:p>
        </w:tc>
        <w:tc>
          <w:tcPr>
            <w:tcW w:w="1417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医学类</w:t>
            </w:r>
          </w:p>
        </w:tc>
        <w:tc>
          <w:tcPr>
            <w:tcW w:w="2268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卓越医生计划，部分专业课程英语授课，色盲色弱不宜</w:t>
            </w:r>
          </w:p>
        </w:tc>
      </w:tr>
      <w:tr w:rsidR="00510CC9" w:rsidRPr="00D52D5C" w:rsidTr="008E3A9F">
        <w:trPr>
          <w:cantSplit/>
          <w:trHeight w:val="624"/>
        </w:trPr>
        <w:tc>
          <w:tcPr>
            <w:tcW w:w="567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2</w:t>
            </w:r>
            <w:r w:rsidR="00B701FF" w:rsidRPr="00D52D5C">
              <w:rPr>
                <w:rFonts w:ascii="华文仿宋" w:eastAsia="华文仿宋" w:hAnsi="华文仿宋"/>
                <w:sz w:val="24"/>
              </w:rPr>
              <w:t>4</w:t>
            </w:r>
          </w:p>
        </w:tc>
        <w:tc>
          <w:tcPr>
            <w:tcW w:w="1419" w:type="dxa"/>
            <w:vAlign w:val="center"/>
            <w:hideMark/>
          </w:tcPr>
          <w:p w:rsidR="00991B04" w:rsidRPr="00D52D5C" w:rsidRDefault="00510CC9" w:rsidP="00D019C2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临床医学</w:t>
            </w:r>
          </w:p>
          <w:p w:rsidR="00510CC9" w:rsidRPr="00D52D5C" w:rsidRDefault="00510CC9" w:rsidP="00D019C2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（5年制）</w:t>
            </w:r>
          </w:p>
        </w:tc>
        <w:tc>
          <w:tcPr>
            <w:tcW w:w="3402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567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医学类</w:t>
            </w:r>
          </w:p>
        </w:tc>
        <w:tc>
          <w:tcPr>
            <w:tcW w:w="2268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卓越医生计划，部分专业课程英语授课，色盲色弱不宜</w:t>
            </w:r>
          </w:p>
        </w:tc>
      </w:tr>
      <w:tr w:rsidR="00510CC9" w:rsidRPr="00D52D5C" w:rsidTr="008E3A9F">
        <w:trPr>
          <w:cantSplit/>
          <w:trHeight w:val="552"/>
        </w:trPr>
        <w:tc>
          <w:tcPr>
            <w:tcW w:w="567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2</w:t>
            </w:r>
            <w:r w:rsidR="00B701FF" w:rsidRPr="00D52D5C">
              <w:rPr>
                <w:rFonts w:ascii="华文仿宋" w:eastAsia="华文仿宋" w:hAnsi="华文仿宋"/>
                <w:sz w:val="24"/>
              </w:rPr>
              <w:t>5</w:t>
            </w:r>
          </w:p>
        </w:tc>
        <w:tc>
          <w:tcPr>
            <w:tcW w:w="1419" w:type="dxa"/>
            <w:vAlign w:val="center"/>
            <w:hideMark/>
          </w:tcPr>
          <w:p w:rsidR="00510CC9" w:rsidRPr="00D52D5C" w:rsidRDefault="00510CC9" w:rsidP="00D019C2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临床医学（儿科学方向）</w:t>
            </w:r>
          </w:p>
        </w:tc>
        <w:tc>
          <w:tcPr>
            <w:tcW w:w="3402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567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医学类</w:t>
            </w:r>
          </w:p>
        </w:tc>
        <w:tc>
          <w:tcPr>
            <w:tcW w:w="2268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卓越医生计划，部分专业课程英语授课，色盲色弱不宜</w:t>
            </w:r>
          </w:p>
        </w:tc>
      </w:tr>
      <w:tr w:rsidR="00510CC9" w:rsidRPr="00D52D5C" w:rsidTr="008E3A9F">
        <w:trPr>
          <w:cantSplit/>
          <w:trHeight w:val="624"/>
        </w:trPr>
        <w:tc>
          <w:tcPr>
            <w:tcW w:w="567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2</w:t>
            </w:r>
            <w:r w:rsidR="00B701FF" w:rsidRPr="00D52D5C">
              <w:rPr>
                <w:rFonts w:ascii="华文仿宋" w:eastAsia="华文仿宋" w:hAnsi="华文仿宋"/>
                <w:sz w:val="24"/>
              </w:rPr>
              <w:t>6</w:t>
            </w:r>
          </w:p>
        </w:tc>
        <w:tc>
          <w:tcPr>
            <w:tcW w:w="1419" w:type="dxa"/>
            <w:vAlign w:val="center"/>
            <w:hideMark/>
          </w:tcPr>
          <w:p w:rsidR="00510CC9" w:rsidRPr="00D52D5C" w:rsidRDefault="00510CC9" w:rsidP="00D019C2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基础医学</w:t>
            </w:r>
          </w:p>
        </w:tc>
        <w:tc>
          <w:tcPr>
            <w:tcW w:w="3402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567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医学类</w:t>
            </w:r>
          </w:p>
        </w:tc>
        <w:tc>
          <w:tcPr>
            <w:tcW w:w="2268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部分专业课程英语授课，色盲色弱不宜</w:t>
            </w:r>
          </w:p>
        </w:tc>
      </w:tr>
      <w:tr w:rsidR="00510CC9" w:rsidRPr="00D52D5C" w:rsidTr="008E3A9F">
        <w:trPr>
          <w:cantSplit/>
          <w:trHeight w:val="624"/>
        </w:trPr>
        <w:tc>
          <w:tcPr>
            <w:tcW w:w="567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2</w:t>
            </w:r>
            <w:r w:rsidR="00B701FF" w:rsidRPr="00D52D5C">
              <w:rPr>
                <w:rFonts w:ascii="华文仿宋" w:eastAsia="华文仿宋" w:hAnsi="华文仿宋"/>
                <w:sz w:val="24"/>
              </w:rPr>
              <w:t>7</w:t>
            </w:r>
          </w:p>
        </w:tc>
        <w:tc>
          <w:tcPr>
            <w:tcW w:w="1419" w:type="dxa"/>
            <w:vAlign w:val="center"/>
            <w:hideMark/>
          </w:tcPr>
          <w:p w:rsidR="00510CC9" w:rsidRPr="00D52D5C" w:rsidRDefault="00510CC9" w:rsidP="00D019C2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法医学</w:t>
            </w:r>
          </w:p>
        </w:tc>
        <w:tc>
          <w:tcPr>
            <w:tcW w:w="3402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567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医学类</w:t>
            </w:r>
          </w:p>
        </w:tc>
        <w:tc>
          <w:tcPr>
            <w:tcW w:w="2268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部分专业课程英语授课，色盲色弱不宜</w:t>
            </w:r>
          </w:p>
        </w:tc>
      </w:tr>
      <w:tr w:rsidR="00510CC9" w:rsidRPr="00D52D5C" w:rsidTr="008E3A9F">
        <w:trPr>
          <w:cantSplit/>
          <w:trHeight w:val="624"/>
        </w:trPr>
        <w:tc>
          <w:tcPr>
            <w:tcW w:w="567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2</w:t>
            </w:r>
            <w:r w:rsidR="00B701FF" w:rsidRPr="00D52D5C">
              <w:rPr>
                <w:rFonts w:ascii="华文仿宋" w:eastAsia="华文仿宋" w:hAnsi="华文仿宋"/>
                <w:sz w:val="24"/>
              </w:rPr>
              <w:t>8</w:t>
            </w:r>
          </w:p>
        </w:tc>
        <w:tc>
          <w:tcPr>
            <w:tcW w:w="1419" w:type="dxa"/>
            <w:vAlign w:val="center"/>
            <w:hideMark/>
          </w:tcPr>
          <w:p w:rsidR="00510CC9" w:rsidRPr="00D52D5C" w:rsidRDefault="00510CC9" w:rsidP="00D019C2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预防医学</w:t>
            </w:r>
          </w:p>
        </w:tc>
        <w:tc>
          <w:tcPr>
            <w:tcW w:w="3402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567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医学类</w:t>
            </w:r>
          </w:p>
        </w:tc>
        <w:tc>
          <w:tcPr>
            <w:tcW w:w="2268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部分专业课程英语授课，色盲色弱不宜</w:t>
            </w:r>
          </w:p>
        </w:tc>
      </w:tr>
      <w:tr w:rsidR="00510CC9" w:rsidRPr="00D52D5C" w:rsidTr="008E3A9F">
        <w:trPr>
          <w:cantSplit/>
          <w:trHeight w:val="624"/>
        </w:trPr>
        <w:tc>
          <w:tcPr>
            <w:tcW w:w="567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2</w:t>
            </w:r>
            <w:r w:rsidR="00B701FF" w:rsidRPr="00D52D5C">
              <w:rPr>
                <w:rFonts w:ascii="华文仿宋" w:eastAsia="华文仿宋" w:hAnsi="华文仿宋"/>
                <w:sz w:val="24"/>
              </w:rPr>
              <w:t>9</w:t>
            </w:r>
          </w:p>
        </w:tc>
        <w:tc>
          <w:tcPr>
            <w:tcW w:w="1419" w:type="dxa"/>
            <w:vAlign w:val="center"/>
            <w:hideMark/>
          </w:tcPr>
          <w:p w:rsidR="00510CC9" w:rsidRPr="00D52D5C" w:rsidRDefault="00510CC9" w:rsidP="00D019C2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公共事业管理</w:t>
            </w:r>
          </w:p>
        </w:tc>
        <w:tc>
          <w:tcPr>
            <w:tcW w:w="3402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567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医学类</w:t>
            </w:r>
          </w:p>
        </w:tc>
        <w:tc>
          <w:tcPr>
            <w:tcW w:w="2268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部分专业课程英语授课，色盲色弱不宜</w:t>
            </w:r>
          </w:p>
        </w:tc>
      </w:tr>
      <w:tr w:rsidR="00510CC9" w:rsidRPr="00D52D5C" w:rsidTr="008E3A9F">
        <w:trPr>
          <w:cantSplit/>
          <w:trHeight w:val="624"/>
        </w:trPr>
        <w:tc>
          <w:tcPr>
            <w:tcW w:w="567" w:type="dxa"/>
            <w:vAlign w:val="center"/>
            <w:hideMark/>
          </w:tcPr>
          <w:p w:rsidR="00510CC9" w:rsidRPr="00D52D5C" w:rsidRDefault="00B701FF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/>
                <w:sz w:val="24"/>
              </w:rPr>
              <w:t>30</w:t>
            </w:r>
          </w:p>
        </w:tc>
        <w:tc>
          <w:tcPr>
            <w:tcW w:w="1419" w:type="dxa"/>
            <w:vAlign w:val="center"/>
            <w:hideMark/>
          </w:tcPr>
          <w:p w:rsidR="00510CC9" w:rsidRPr="00D52D5C" w:rsidRDefault="00510CC9" w:rsidP="00D019C2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药学</w:t>
            </w:r>
          </w:p>
        </w:tc>
        <w:tc>
          <w:tcPr>
            <w:tcW w:w="3402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567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医学类</w:t>
            </w:r>
          </w:p>
        </w:tc>
        <w:tc>
          <w:tcPr>
            <w:tcW w:w="2268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部分专业课程英语授课，色盲色弱不宜</w:t>
            </w:r>
          </w:p>
        </w:tc>
      </w:tr>
      <w:tr w:rsidR="00510CC9" w:rsidRPr="00D52D5C" w:rsidTr="008E3A9F">
        <w:trPr>
          <w:cantSplit/>
          <w:trHeight w:val="624"/>
        </w:trPr>
        <w:tc>
          <w:tcPr>
            <w:tcW w:w="567" w:type="dxa"/>
            <w:vAlign w:val="center"/>
            <w:hideMark/>
          </w:tcPr>
          <w:p w:rsidR="00510CC9" w:rsidRPr="00D52D5C" w:rsidRDefault="00B701FF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/>
                <w:sz w:val="24"/>
              </w:rPr>
              <w:t>31</w:t>
            </w:r>
          </w:p>
        </w:tc>
        <w:tc>
          <w:tcPr>
            <w:tcW w:w="1419" w:type="dxa"/>
            <w:vAlign w:val="center"/>
            <w:hideMark/>
          </w:tcPr>
          <w:p w:rsidR="00510CC9" w:rsidRPr="00D52D5C" w:rsidRDefault="00510CC9" w:rsidP="00D019C2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护理学</w:t>
            </w:r>
          </w:p>
        </w:tc>
        <w:tc>
          <w:tcPr>
            <w:tcW w:w="3402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567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医学类</w:t>
            </w:r>
          </w:p>
        </w:tc>
        <w:tc>
          <w:tcPr>
            <w:tcW w:w="2268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部分专业课程英语授课，色盲色弱不宜</w:t>
            </w:r>
          </w:p>
        </w:tc>
      </w:tr>
      <w:tr w:rsidR="00510CC9" w:rsidRPr="004A54DD" w:rsidTr="008E3A9F">
        <w:trPr>
          <w:cantSplit/>
          <w:trHeight w:val="624"/>
        </w:trPr>
        <w:tc>
          <w:tcPr>
            <w:tcW w:w="567" w:type="dxa"/>
            <w:vAlign w:val="center"/>
            <w:hideMark/>
          </w:tcPr>
          <w:p w:rsidR="00510CC9" w:rsidRPr="00D52D5C" w:rsidRDefault="00B701FF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/>
                <w:sz w:val="24"/>
              </w:rPr>
              <w:t>32</w:t>
            </w:r>
          </w:p>
        </w:tc>
        <w:tc>
          <w:tcPr>
            <w:tcW w:w="1419" w:type="dxa"/>
            <w:vAlign w:val="center"/>
            <w:hideMark/>
          </w:tcPr>
          <w:p w:rsidR="00510CC9" w:rsidRPr="00D52D5C" w:rsidRDefault="00510CC9" w:rsidP="00D019C2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护理学（助产士方向）</w:t>
            </w:r>
          </w:p>
        </w:tc>
        <w:tc>
          <w:tcPr>
            <w:tcW w:w="3402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567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1134" w:type="dxa"/>
            <w:vAlign w:val="center"/>
            <w:hideMark/>
          </w:tcPr>
          <w:p w:rsidR="00510CC9" w:rsidRPr="00D52D5C" w:rsidRDefault="00510CC9" w:rsidP="0045360F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医学类</w:t>
            </w:r>
          </w:p>
        </w:tc>
        <w:tc>
          <w:tcPr>
            <w:tcW w:w="2268" w:type="dxa"/>
            <w:vAlign w:val="center"/>
            <w:hideMark/>
          </w:tcPr>
          <w:p w:rsidR="00510CC9" w:rsidRPr="004A54DD" w:rsidRDefault="00510CC9" w:rsidP="0045360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D52D5C">
              <w:rPr>
                <w:rFonts w:ascii="华文仿宋" w:eastAsia="华文仿宋" w:hAnsi="华文仿宋" w:hint="eastAsia"/>
                <w:sz w:val="24"/>
              </w:rPr>
              <w:t>部分专业课程英语授课，色盲色弱不宜</w:t>
            </w:r>
          </w:p>
        </w:tc>
      </w:tr>
    </w:tbl>
    <w:p w:rsidR="00837C18" w:rsidRPr="004A54DD" w:rsidRDefault="00837C18" w:rsidP="00837C18">
      <w:pPr>
        <w:spacing w:line="400" w:lineRule="exact"/>
        <w:rPr>
          <w:rFonts w:asciiTheme="minorEastAsia" w:hAnsiTheme="minorEastAsia"/>
          <w:sz w:val="24"/>
        </w:rPr>
      </w:pPr>
    </w:p>
    <w:sectPr w:rsidR="00837C18" w:rsidRPr="004A54DD" w:rsidSect="00D2159F">
      <w:pgSz w:w="11906" w:h="16838" w:code="9"/>
      <w:pgMar w:top="2098" w:right="1474" w:bottom="1985" w:left="1588" w:header="851" w:footer="1701" w:gutter="0"/>
      <w:cols w:space="425"/>
      <w:docGrid w:type="linesAndChars" w:linePitch="579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003" w:rsidRDefault="00226003" w:rsidP="00D65C6F">
      <w:r>
        <w:separator/>
      </w:r>
    </w:p>
  </w:endnote>
  <w:endnote w:type="continuationSeparator" w:id="0">
    <w:p w:rsidR="00226003" w:rsidRDefault="00226003" w:rsidP="00D6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1" w:subsetted="1" w:fontKey="{A1B5FEBB-8825-4E70-8848-075D4BF9F27D}"/>
    <w:embedBold r:id="rId2" w:subsetted="1" w:fontKey="{A9579F23-17A8-4FC2-85F3-E43C54436C9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003" w:rsidRDefault="00226003" w:rsidP="00D65C6F">
      <w:r>
        <w:separator/>
      </w:r>
    </w:p>
  </w:footnote>
  <w:footnote w:type="continuationSeparator" w:id="0">
    <w:p w:rsidR="00226003" w:rsidRDefault="00226003" w:rsidP="00D65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defaultTabStop w:val="420"/>
  <w:evenAndOddHeaders/>
  <w:drawingGridHorizontalSpacing w:val="201"/>
  <w:drawingGridVerticalSpacing w:val="579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D8"/>
    <w:rsid w:val="00016156"/>
    <w:rsid w:val="00026A3D"/>
    <w:rsid w:val="00035E4E"/>
    <w:rsid w:val="00064311"/>
    <w:rsid w:val="000656C9"/>
    <w:rsid w:val="0007361D"/>
    <w:rsid w:val="000A4198"/>
    <w:rsid w:val="000C10FC"/>
    <w:rsid w:val="000C1981"/>
    <w:rsid w:val="000D18BA"/>
    <w:rsid w:val="000D1BFB"/>
    <w:rsid w:val="000D39DF"/>
    <w:rsid w:val="000E0672"/>
    <w:rsid w:val="000F659E"/>
    <w:rsid w:val="00105DDF"/>
    <w:rsid w:val="0010663D"/>
    <w:rsid w:val="001151D6"/>
    <w:rsid w:val="0012320B"/>
    <w:rsid w:val="00123826"/>
    <w:rsid w:val="00134851"/>
    <w:rsid w:val="00151AAB"/>
    <w:rsid w:val="001567ED"/>
    <w:rsid w:val="001669B9"/>
    <w:rsid w:val="00177F88"/>
    <w:rsid w:val="00184445"/>
    <w:rsid w:val="001A08C1"/>
    <w:rsid w:val="001C3800"/>
    <w:rsid w:val="001C41B7"/>
    <w:rsid w:val="002044E3"/>
    <w:rsid w:val="0021049E"/>
    <w:rsid w:val="00226003"/>
    <w:rsid w:val="0024371E"/>
    <w:rsid w:val="00256336"/>
    <w:rsid w:val="002740B5"/>
    <w:rsid w:val="00275404"/>
    <w:rsid w:val="00290CB4"/>
    <w:rsid w:val="00291033"/>
    <w:rsid w:val="002A2880"/>
    <w:rsid w:val="002A58B0"/>
    <w:rsid w:val="002C0645"/>
    <w:rsid w:val="002C3668"/>
    <w:rsid w:val="002F3EA1"/>
    <w:rsid w:val="002F5FA6"/>
    <w:rsid w:val="003022C8"/>
    <w:rsid w:val="00305625"/>
    <w:rsid w:val="003448D8"/>
    <w:rsid w:val="0036049B"/>
    <w:rsid w:val="003850C4"/>
    <w:rsid w:val="00393F29"/>
    <w:rsid w:val="003B2531"/>
    <w:rsid w:val="003B45C9"/>
    <w:rsid w:val="003D38BB"/>
    <w:rsid w:val="003D3A03"/>
    <w:rsid w:val="004046F8"/>
    <w:rsid w:val="0040774C"/>
    <w:rsid w:val="0041210C"/>
    <w:rsid w:val="004303E3"/>
    <w:rsid w:val="004351A7"/>
    <w:rsid w:val="00442692"/>
    <w:rsid w:val="00447FD0"/>
    <w:rsid w:val="004507F0"/>
    <w:rsid w:val="0045360F"/>
    <w:rsid w:val="004578F5"/>
    <w:rsid w:val="004638C5"/>
    <w:rsid w:val="004A483D"/>
    <w:rsid w:val="004A4DC9"/>
    <w:rsid w:val="004A54DD"/>
    <w:rsid w:val="004C46ED"/>
    <w:rsid w:val="00501CFB"/>
    <w:rsid w:val="005108CE"/>
    <w:rsid w:val="00510CC9"/>
    <w:rsid w:val="0051294F"/>
    <w:rsid w:val="005152AB"/>
    <w:rsid w:val="00520627"/>
    <w:rsid w:val="00541DF0"/>
    <w:rsid w:val="005437DC"/>
    <w:rsid w:val="005622A8"/>
    <w:rsid w:val="005727C1"/>
    <w:rsid w:val="005767EA"/>
    <w:rsid w:val="005909BC"/>
    <w:rsid w:val="005C3C5F"/>
    <w:rsid w:val="005F02A1"/>
    <w:rsid w:val="005F5365"/>
    <w:rsid w:val="00622B51"/>
    <w:rsid w:val="00627CC3"/>
    <w:rsid w:val="00642D13"/>
    <w:rsid w:val="00652FB0"/>
    <w:rsid w:val="00665850"/>
    <w:rsid w:val="006722F0"/>
    <w:rsid w:val="00676CFE"/>
    <w:rsid w:val="006A23D6"/>
    <w:rsid w:val="006C31AA"/>
    <w:rsid w:val="006C4530"/>
    <w:rsid w:val="006D0776"/>
    <w:rsid w:val="006E4317"/>
    <w:rsid w:val="006F147B"/>
    <w:rsid w:val="006F5A45"/>
    <w:rsid w:val="00702187"/>
    <w:rsid w:val="007069A5"/>
    <w:rsid w:val="00707949"/>
    <w:rsid w:val="007250ED"/>
    <w:rsid w:val="007446A2"/>
    <w:rsid w:val="00753864"/>
    <w:rsid w:val="00753E4E"/>
    <w:rsid w:val="00774FA3"/>
    <w:rsid w:val="00795D72"/>
    <w:rsid w:val="007A20FF"/>
    <w:rsid w:val="007A5FCF"/>
    <w:rsid w:val="007B20FE"/>
    <w:rsid w:val="007C2409"/>
    <w:rsid w:val="007C7A72"/>
    <w:rsid w:val="007E4249"/>
    <w:rsid w:val="007F1E53"/>
    <w:rsid w:val="008032A9"/>
    <w:rsid w:val="008061CD"/>
    <w:rsid w:val="00820B76"/>
    <w:rsid w:val="00837C18"/>
    <w:rsid w:val="00850776"/>
    <w:rsid w:val="00854223"/>
    <w:rsid w:val="008602D7"/>
    <w:rsid w:val="0087489A"/>
    <w:rsid w:val="0087670B"/>
    <w:rsid w:val="0088144E"/>
    <w:rsid w:val="008A5854"/>
    <w:rsid w:val="008B1031"/>
    <w:rsid w:val="008C25FF"/>
    <w:rsid w:val="008D23D1"/>
    <w:rsid w:val="008E3846"/>
    <w:rsid w:val="008E3A9F"/>
    <w:rsid w:val="008F568D"/>
    <w:rsid w:val="00913E7D"/>
    <w:rsid w:val="00922C3A"/>
    <w:rsid w:val="00927C43"/>
    <w:rsid w:val="00940D74"/>
    <w:rsid w:val="00991B04"/>
    <w:rsid w:val="00991F90"/>
    <w:rsid w:val="00993F81"/>
    <w:rsid w:val="009A15DB"/>
    <w:rsid w:val="009A50F8"/>
    <w:rsid w:val="009B777C"/>
    <w:rsid w:val="009C1942"/>
    <w:rsid w:val="009C6A57"/>
    <w:rsid w:val="009E0A09"/>
    <w:rsid w:val="009E1CDB"/>
    <w:rsid w:val="009E7259"/>
    <w:rsid w:val="009F0E16"/>
    <w:rsid w:val="009F4009"/>
    <w:rsid w:val="00A03ECD"/>
    <w:rsid w:val="00A0763E"/>
    <w:rsid w:val="00A218CB"/>
    <w:rsid w:val="00A2459D"/>
    <w:rsid w:val="00A35B99"/>
    <w:rsid w:val="00A41F81"/>
    <w:rsid w:val="00A45022"/>
    <w:rsid w:val="00A556CF"/>
    <w:rsid w:val="00AB168E"/>
    <w:rsid w:val="00AB1ADA"/>
    <w:rsid w:val="00AC4B49"/>
    <w:rsid w:val="00AD3293"/>
    <w:rsid w:val="00AD6510"/>
    <w:rsid w:val="00AE15B9"/>
    <w:rsid w:val="00AE1AA9"/>
    <w:rsid w:val="00AE53F2"/>
    <w:rsid w:val="00AE6F2C"/>
    <w:rsid w:val="00B023EF"/>
    <w:rsid w:val="00B10BD9"/>
    <w:rsid w:val="00B2690B"/>
    <w:rsid w:val="00B50E08"/>
    <w:rsid w:val="00B530EB"/>
    <w:rsid w:val="00B701FF"/>
    <w:rsid w:val="00B9734B"/>
    <w:rsid w:val="00BB6CE0"/>
    <w:rsid w:val="00BD3A6C"/>
    <w:rsid w:val="00BE485F"/>
    <w:rsid w:val="00C01345"/>
    <w:rsid w:val="00C0177B"/>
    <w:rsid w:val="00C0732E"/>
    <w:rsid w:val="00C07BFF"/>
    <w:rsid w:val="00C42F49"/>
    <w:rsid w:val="00C6379B"/>
    <w:rsid w:val="00C707C4"/>
    <w:rsid w:val="00C756EE"/>
    <w:rsid w:val="00C82F8C"/>
    <w:rsid w:val="00C94451"/>
    <w:rsid w:val="00CA06FE"/>
    <w:rsid w:val="00CB6AF5"/>
    <w:rsid w:val="00CC2009"/>
    <w:rsid w:val="00CC3328"/>
    <w:rsid w:val="00CC62FB"/>
    <w:rsid w:val="00CF25B1"/>
    <w:rsid w:val="00D019C2"/>
    <w:rsid w:val="00D02437"/>
    <w:rsid w:val="00D03E55"/>
    <w:rsid w:val="00D14D7A"/>
    <w:rsid w:val="00D2159F"/>
    <w:rsid w:val="00D43EC7"/>
    <w:rsid w:val="00D46719"/>
    <w:rsid w:val="00D47630"/>
    <w:rsid w:val="00D47A6A"/>
    <w:rsid w:val="00D52D5C"/>
    <w:rsid w:val="00D531F5"/>
    <w:rsid w:val="00D65C6F"/>
    <w:rsid w:val="00D67BAC"/>
    <w:rsid w:val="00D74EE3"/>
    <w:rsid w:val="00D84EFF"/>
    <w:rsid w:val="00D853B2"/>
    <w:rsid w:val="00D92EBE"/>
    <w:rsid w:val="00D95A24"/>
    <w:rsid w:val="00DA70FE"/>
    <w:rsid w:val="00DB051F"/>
    <w:rsid w:val="00DC72C4"/>
    <w:rsid w:val="00DD63DC"/>
    <w:rsid w:val="00DF68DB"/>
    <w:rsid w:val="00E24F69"/>
    <w:rsid w:val="00E36FFC"/>
    <w:rsid w:val="00E51159"/>
    <w:rsid w:val="00E5168B"/>
    <w:rsid w:val="00E62352"/>
    <w:rsid w:val="00E64244"/>
    <w:rsid w:val="00E86292"/>
    <w:rsid w:val="00EB16DB"/>
    <w:rsid w:val="00EB6B33"/>
    <w:rsid w:val="00EB7A1C"/>
    <w:rsid w:val="00EC7358"/>
    <w:rsid w:val="00ED3F9B"/>
    <w:rsid w:val="00EE1085"/>
    <w:rsid w:val="00EE481F"/>
    <w:rsid w:val="00EE482E"/>
    <w:rsid w:val="00F12876"/>
    <w:rsid w:val="00F229AB"/>
    <w:rsid w:val="00F26C44"/>
    <w:rsid w:val="00F668BC"/>
    <w:rsid w:val="00F70D13"/>
    <w:rsid w:val="00F9096C"/>
    <w:rsid w:val="00F939E9"/>
    <w:rsid w:val="00F9500D"/>
    <w:rsid w:val="00FF1813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B1370"/>
  <w15:docId w15:val="{73D99D1C-4D72-49D5-8F28-3178FBBC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4E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044E3"/>
    <w:rPr>
      <w:sz w:val="18"/>
      <w:szCs w:val="18"/>
    </w:rPr>
  </w:style>
  <w:style w:type="character" w:styleId="a5">
    <w:name w:val="Hyperlink"/>
    <w:basedOn w:val="a0"/>
    <w:uiPriority w:val="99"/>
    <w:unhideWhenUsed/>
    <w:rsid w:val="00D4763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E485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65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65C6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65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65C6F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91F90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991F90"/>
  </w:style>
  <w:style w:type="table" w:styleId="ad">
    <w:name w:val="Table Grid"/>
    <w:basedOn w:val="a1"/>
    <w:uiPriority w:val="59"/>
    <w:rsid w:val="004A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3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7CA64-E342-4EA0-9246-A67519E0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4</Pages>
  <Words>303</Words>
  <Characters>1730</Characters>
  <Application>Microsoft Office Word</Application>
  <DocSecurity>0</DocSecurity>
  <Lines>14</Lines>
  <Paragraphs>4</Paragraphs>
  <ScaleCrop>false</ScaleCrop>
  <Company>FDU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yow</dc:creator>
  <cp:lastModifiedBy>何 鑫</cp:lastModifiedBy>
  <cp:revision>134</cp:revision>
  <cp:lastPrinted>2017-10-13T02:52:00Z</cp:lastPrinted>
  <dcterms:created xsi:type="dcterms:W3CDTF">2014-11-07T06:31:00Z</dcterms:created>
  <dcterms:modified xsi:type="dcterms:W3CDTF">2019-02-26T02:57:00Z</dcterms:modified>
</cp:coreProperties>
</file>