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  <w:r>
        <w:rPr>
          <w:rFonts w:hint="eastAsia" w:ascii="宋体" w:hAnsi="宋体"/>
          <w:sz w:val="28"/>
          <w:szCs w:val="28"/>
        </w:rPr>
        <w:t xml:space="preserve">          </w:t>
      </w:r>
      <w:r>
        <w:rPr>
          <w:rFonts w:hint="eastAsia" w:ascii="宋体" w:hAnsi="宋体"/>
          <w:sz w:val="30"/>
          <w:szCs w:val="3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中国地质大学（武汉）</w:t>
      </w:r>
    </w:p>
    <w:p>
      <w:pPr>
        <w:spacing w:before="93" w:beforeLines="3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 xml:space="preserve">   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  <w:lang w:val="en-US"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  <w:t>届中学生地球科学夏令营推荐表（回执）</w:t>
      </w:r>
    </w:p>
    <w:tbl>
      <w:tblPr>
        <w:tblStyle w:val="2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822"/>
        <w:gridCol w:w="849"/>
        <w:gridCol w:w="824"/>
        <w:gridCol w:w="539"/>
        <w:gridCol w:w="494"/>
        <w:gridCol w:w="963"/>
        <w:gridCol w:w="561"/>
        <w:gridCol w:w="744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中学名称（全称）</w:t>
            </w:r>
          </w:p>
        </w:tc>
        <w:tc>
          <w:tcPr>
            <w:tcW w:w="66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中学地址</w:t>
            </w:r>
          </w:p>
        </w:tc>
        <w:tc>
          <w:tcPr>
            <w:tcW w:w="36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传</w:t>
            </w:r>
            <w:r>
              <w:rPr>
                <w:b/>
                <w:sz w:val="26"/>
                <w:szCs w:val="28"/>
              </w:rPr>
              <w:t xml:space="preserve">    </w:t>
            </w:r>
            <w:r>
              <w:rPr>
                <w:rFonts w:hint="eastAsia"/>
                <w:b/>
                <w:sz w:val="26"/>
                <w:szCs w:val="28"/>
              </w:rPr>
              <w:t>真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校长姓名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手机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办公电话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联系老师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手机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办公电话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推荐学生基本情况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姓名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性别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年级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身高（cm）</w:t>
            </w:r>
          </w:p>
        </w:tc>
        <w:tc>
          <w:tcPr>
            <w:tcW w:w="1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体</w:t>
            </w:r>
            <w:r>
              <w:rPr>
                <w:rFonts w:ascii="MS Mincho" w:hAnsi="MS Mincho" w:eastAsia="MS Mincho" w:cs="MS Mincho"/>
                <w:b/>
                <w:sz w:val="26"/>
                <w:szCs w:val="28"/>
              </w:rPr>
              <w:t>重（</w:t>
            </w:r>
            <w:r>
              <w:rPr>
                <w:rFonts w:hint="eastAsia"/>
                <w:b/>
                <w:sz w:val="26"/>
                <w:szCs w:val="28"/>
              </w:rPr>
              <w:t>kg）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b/>
                <w:sz w:val="26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上衣尺码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分营第一志愿</w:t>
            </w:r>
          </w:p>
        </w:tc>
        <w:tc>
          <w:tcPr>
            <w:tcW w:w="7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分营第二志愿</w:t>
            </w:r>
          </w:p>
        </w:tc>
        <w:tc>
          <w:tcPr>
            <w:tcW w:w="74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手机(接受通知短信)</w:t>
            </w:r>
          </w:p>
        </w:tc>
        <w:tc>
          <w:tcPr>
            <w:tcW w:w="5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身份证号(用于购买保险)</w:t>
            </w:r>
          </w:p>
        </w:tc>
        <w:tc>
          <w:tcPr>
            <w:tcW w:w="5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家长手机</w:t>
            </w:r>
          </w:p>
        </w:tc>
        <w:tc>
          <w:tcPr>
            <w:tcW w:w="57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校长签字</w:t>
            </w:r>
          </w:p>
        </w:tc>
        <w:tc>
          <w:tcPr>
            <w:tcW w:w="27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6"/>
                <w:szCs w:val="28"/>
              </w:rPr>
            </w:pPr>
            <w:r>
              <w:rPr>
                <w:rFonts w:hint="eastAsia"/>
                <w:b/>
                <w:sz w:val="26"/>
                <w:szCs w:val="28"/>
              </w:rPr>
              <w:t>中学盖章</w:t>
            </w:r>
          </w:p>
        </w:tc>
        <w:tc>
          <w:tcPr>
            <w:tcW w:w="2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b/>
                <w:sz w:val="26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参加夏令营活动且完成学习任务的学生可获得营员证书，高中期间可享受我校地学知识一对一跟踪交流服务。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firstLine="210" w:firstLineChars="100"/>
        <w:textAlignment w:val="auto"/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本次夏令营采取主营与分营相结合的形式，请在地球科学学院、资源学院、工程学院、环境学院、地球物理与空间信息学院、海洋学院、珠宝学院中选择填报分营第一、第二志愿，为保证人员均衡，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分营志愿必须服从调剂。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firstLine="315" w:firstLineChars="15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夏令营时间：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201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年6月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6日16:00至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</w:rPr>
        <w:t>8日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12:00。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firstLine="315" w:firstLineChars="15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请推荐一名优秀理科学生参加，推荐多名的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请予以排序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；凡未公示入营资格的学生（含教师），恕无法接待。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firstLine="315" w:firstLineChars="15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入营期间的住宿、交通、餐饮等费用自理。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-359" w:leftChars="-171" w:firstLine="315" w:firstLineChars="150"/>
        <w:textAlignment w:val="auto"/>
        <w:rPr>
          <w:rFonts w:hint="eastAsia" w:ascii="仿宋_GB2312" w:hAnsi="仿宋_GB2312" w:eastAsia="仿宋_GB2312" w:cs="仿宋_GB2312"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请于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5月1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日1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:00前按要求将签字、盖章后的表格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fldChar w:fldCharType="begin"/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instrText xml:space="preserve"> HYPERLINK "mailto:并将电子版发至邮箱zhaoban@cug.edu.cn" </w:instrTex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fldChar w:fldCharType="separate"/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t>扫描后发至邮箱zhaoban@cug.edu.cn</w:t>
      </w:r>
      <w:r>
        <w:rPr>
          <w:rFonts w:hint="eastAsia" w:ascii="仿宋_GB2312" w:hAnsi="仿宋_GB2312" w:eastAsia="仿宋_GB2312" w:cs="仿宋_GB2312"/>
          <w:color w:val="000000"/>
          <w:sz w:val="21"/>
          <w:szCs w:val="21"/>
        </w:rPr>
        <w:fldChar w:fldCharType="end"/>
      </w:r>
      <w:r>
        <w:rPr>
          <w:rFonts w:hint="eastAsia" w:ascii="仿宋_GB2312" w:hAnsi="仿宋_GB2312" w:eastAsia="仿宋_GB2312" w:cs="仿宋_GB2312"/>
          <w:sz w:val="21"/>
          <w:szCs w:val="21"/>
        </w:rPr>
        <w:t>，</w:t>
      </w: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逾期视为放弃。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color w:val="000000"/>
          <w:sz w:val="21"/>
          <w:szCs w:val="21"/>
        </w:rPr>
        <w:t>注：回执后请打电话确认回执收到。</w:t>
      </w:r>
      <w:bookmarkStart w:id="0" w:name="_GoBack"/>
      <w:bookmarkEnd w:id="0"/>
    </w:p>
    <w:sectPr>
      <w:pgSz w:w="11906" w:h="16838"/>
      <w:pgMar w:top="1270" w:right="1860" w:bottom="1270" w:left="18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zhaoban</dc:creator>
  <cp:lastModifiedBy>程珣</cp:lastModifiedBy>
  <dcterms:modified xsi:type="dcterms:W3CDTF">2019-05-07T04:48:19Z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