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A9" w:rsidRPr="007B5756" w:rsidRDefault="009350A9" w:rsidP="009350A9">
      <w:pPr>
        <w:spacing w:line="600" w:lineRule="exact"/>
        <w:jc w:val="center"/>
        <w:rPr>
          <w:rFonts w:ascii="方正小标宋简体" w:eastAsia="方正小标宋简体" w:hAnsi="仿宋" w:cs="Times New Roman"/>
          <w:color w:val="000000" w:themeColor="text1"/>
          <w:sz w:val="40"/>
          <w:szCs w:val="40"/>
        </w:rPr>
      </w:pPr>
      <w:r w:rsidRPr="007B5756">
        <w:rPr>
          <w:rFonts w:ascii="方正小标宋简体" w:eastAsia="方正小标宋简体" w:hAnsi="仿宋" w:cs="Times New Roman" w:hint="eastAsia"/>
          <w:color w:val="000000" w:themeColor="text1"/>
          <w:sz w:val="40"/>
          <w:szCs w:val="40"/>
        </w:rPr>
        <w:t>报名条件补充说明</w:t>
      </w:r>
    </w:p>
    <w:p w:rsidR="009350A9" w:rsidRPr="007B5756" w:rsidRDefault="009350A9" w:rsidP="009350A9">
      <w:pPr>
        <w:spacing w:line="600" w:lineRule="exact"/>
        <w:rPr>
          <w:rFonts w:ascii="Times New Roman" w:eastAsia="仿宋" w:hAnsi="Times New Roman" w:cs="Times New Roman"/>
          <w:color w:val="000000" w:themeColor="text1"/>
          <w:sz w:val="32"/>
          <w:szCs w:val="32"/>
        </w:rPr>
      </w:pPr>
    </w:p>
    <w:p w:rsidR="009350A9" w:rsidRDefault="009350A9" w:rsidP="00360D54">
      <w:pPr>
        <w:spacing w:line="600" w:lineRule="exact"/>
        <w:ind w:firstLineChars="200" w:firstLine="640"/>
        <w:rPr>
          <w:rFonts w:ascii="黑体" w:eastAsia="黑体" w:hAnsi="黑体" w:cs="Times New Roman"/>
          <w:color w:val="000000" w:themeColor="text1"/>
          <w:sz w:val="32"/>
          <w:szCs w:val="32"/>
        </w:rPr>
      </w:pPr>
      <w:r w:rsidRPr="007B5756">
        <w:rPr>
          <w:rFonts w:ascii="黑体" w:eastAsia="黑体" w:hAnsi="黑体" w:cs="Times New Roman"/>
          <w:color w:val="000000" w:themeColor="text1"/>
          <w:sz w:val="32"/>
          <w:szCs w:val="32"/>
        </w:rPr>
        <w:t>乒乓球类</w:t>
      </w:r>
    </w:p>
    <w:p w:rsidR="00A64659" w:rsidRPr="003939F2" w:rsidRDefault="00A64659" w:rsidP="00707B0E">
      <w:pPr>
        <w:spacing w:line="600" w:lineRule="exact"/>
        <w:ind w:firstLineChars="200" w:firstLine="643"/>
        <w:rPr>
          <w:rFonts w:ascii="仿宋_GB2312" w:eastAsia="仿宋_GB2312" w:hAnsi="Times New Roman" w:cs="Times New Roman"/>
          <w:b/>
          <w:color w:val="000000" w:themeColor="text1"/>
          <w:sz w:val="32"/>
          <w:szCs w:val="32"/>
        </w:rPr>
      </w:pPr>
      <w:r w:rsidRPr="003939F2">
        <w:rPr>
          <w:rFonts w:ascii="仿宋_GB2312" w:eastAsia="仿宋_GB2312" w:hAnsi="Times New Roman" w:cs="Times New Roman" w:hint="eastAsia"/>
          <w:b/>
          <w:color w:val="000000" w:themeColor="text1"/>
          <w:sz w:val="32"/>
          <w:szCs w:val="32"/>
        </w:rPr>
        <w:t>1.</w:t>
      </w:r>
      <w:r w:rsidR="00FF285D">
        <w:rPr>
          <w:rFonts w:ascii="仿宋_GB2312" w:eastAsia="仿宋_GB2312" w:hAnsi="Times New Roman" w:cs="Times New Roman" w:hint="eastAsia"/>
          <w:b/>
          <w:color w:val="000000" w:themeColor="text1"/>
          <w:sz w:val="32"/>
          <w:szCs w:val="32"/>
        </w:rPr>
        <w:t>一级单考</w:t>
      </w:r>
      <w:r w:rsidRPr="003939F2">
        <w:rPr>
          <w:rFonts w:ascii="仿宋_GB2312" w:eastAsia="仿宋_GB2312" w:hAnsi="Times New Roman" w:cs="Times New Roman" w:hint="eastAsia"/>
          <w:b/>
          <w:color w:val="000000" w:themeColor="text1"/>
          <w:sz w:val="32"/>
          <w:szCs w:val="32"/>
        </w:rPr>
        <w:t>组：</w:t>
      </w:r>
    </w:p>
    <w:p w:rsidR="00C04EBE" w:rsidRPr="003939F2" w:rsidRDefault="00A7336F" w:rsidP="00C04EBE">
      <w:p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（1）</w:t>
      </w:r>
      <w:r w:rsidR="00534014" w:rsidRPr="003939F2">
        <w:rPr>
          <w:rFonts w:ascii="仿宋_GB2312" w:eastAsia="仿宋_GB2312" w:hAnsi="Times New Roman" w:cs="Times New Roman" w:hint="eastAsia"/>
          <w:color w:val="000000" w:themeColor="text1"/>
          <w:sz w:val="32"/>
          <w:szCs w:val="32"/>
        </w:rPr>
        <w:t>乒乓球国家一级运动员（含）以上</w:t>
      </w:r>
      <w:r w:rsidR="00C04EBE" w:rsidRPr="003939F2">
        <w:rPr>
          <w:rFonts w:ascii="仿宋_GB2312" w:eastAsia="仿宋_GB2312" w:hAnsi="Times New Roman" w:cs="Times New Roman" w:hint="eastAsia"/>
          <w:color w:val="000000" w:themeColor="text1"/>
          <w:sz w:val="32"/>
          <w:szCs w:val="32"/>
        </w:rPr>
        <w:t>。凡参加中国乒乓球俱乐部超级联赛、中国乒乓球甲A</w:t>
      </w:r>
      <w:bookmarkStart w:id="0" w:name="_GoBack"/>
      <w:bookmarkEnd w:id="0"/>
      <w:r w:rsidR="00C04EBE" w:rsidRPr="003939F2">
        <w:rPr>
          <w:rFonts w:ascii="仿宋_GB2312" w:eastAsia="仿宋_GB2312" w:hAnsi="Times New Roman" w:cs="Times New Roman" w:hint="eastAsia"/>
          <w:color w:val="000000" w:themeColor="text1"/>
          <w:sz w:val="32"/>
          <w:szCs w:val="32"/>
        </w:rPr>
        <w:t>联赛、全国乒乓球锦标赛、全国青年锦标赛以及其他国家和地区职业俱乐部所组织的职业比赛的运动员不得参加测试。以学校名义参赛的运动员不受此限</w:t>
      </w:r>
      <w:r w:rsidR="00D437E3">
        <w:rPr>
          <w:rFonts w:ascii="仿宋_GB2312" w:eastAsia="仿宋_GB2312" w:hAnsi="Times New Roman" w:cs="Times New Roman" w:hint="eastAsia"/>
          <w:color w:val="000000" w:themeColor="text1"/>
          <w:sz w:val="32"/>
          <w:szCs w:val="32"/>
        </w:rPr>
        <w:t>。</w:t>
      </w:r>
    </w:p>
    <w:p w:rsidR="009219A8" w:rsidRPr="003939F2" w:rsidRDefault="009219A8" w:rsidP="009219A8">
      <w:pPr>
        <w:ind w:firstLineChars="200" w:firstLine="640"/>
        <w:rPr>
          <w:rFonts w:ascii="仿宋_GB2312" w:eastAsia="仿宋_GB2312" w:hAnsi="Times New Roman" w:cs="Times New Roman"/>
          <w:color w:val="000000" w:themeColor="text1"/>
          <w:sz w:val="32"/>
          <w:szCs w:val="32"/>
        </w:rPr>
      </w:pPr>
      <w:r w:rsidRPr="003939F2">
        <w:rPr>
          <w:rFonts w:ascii="仿宋_GB2312" w:eastAsia="仿宋_GB2312" w:hAnsi="Times New Roman" w:cs="Times New Roman" w:hint="eastAsia"/>
          <w:color w:val="000000" w:themeColor="text1"/>
          <w:sz w:val="32"/>
          <w:szCs w:val="32"/>
        </w:rPr>
        <w:t>（</w:t>
      </w:r>
      <w:r w:rsidR="00A7336F">
        <w:rPr>
          <w:rFonts w:ascii="仿宋_GB2312" w:eastAsia="仿宋_GB2312" w:hAnsi="Times New Roman" w:cs="Times New Roman"/>
          <w:color w:val="000000" w:themeColor="text1"/>
          <w:sz w:val="32"/>
          <w:szCs w:val="32"/>
        </w:rPr>
        <w:t>2</w:t>
      </w:r>
      <w:r w:rsidRPr="003939F2">
        <w:rPr>
          <w:rFonts w:ascii="仿宋_GB2312" w:eastAsia="仿宋_GB2312" w:hAnsi="Times New Roman" w:cs="Times New Roman" w:hint="eastAsia"/>
          <w:color w:val="000000" w:themeColor="text1"/>
          <w:sz w:val="32"/>
          <w:szCs w:val="32"/>
        </w:rPr>
        <w:t>）男子组须是近三年参加过中国乒乓球俱乐部甲B、甲C联赛的上场队员，或全国中学生乒乓球锦标赛高中组单项前六名。</w:t>
      </w:r>
    </w:p>
    <w:p w:rsidR="00B7660E" w:rsidRPr="003939F2" w:rsidRDefault="009219A8" w:rsidP="00AA7EC4">
      <w:pPr>
        <w:ind w:firstLineChars="200" w:firstLine="640"/>
        <w:rPr>
          <w:rFonts w:ascii="仿宋_GB2312" w:eastAsia="仿宋_GB2312" w:hAnsi="Times New Roman" w:cs="Times New Roman"/>
          <w:color w:val="000000" w:themeColor="text1"/>
          <w:sz w:val="32"/>
          <w:szCs w:val="32"/>
        </w:rPr>
      </w:pPr>
      <w:r w:rsidRPr="003939F2">
        <w:rPr>
          <w:rFonts w:ascii="仿宋_GB2312" w:eastAsia="仿宋_GB2312" w:hAnsi="Times New Roman" w:cs="Times New Roman" w:hint="eastAsia"/>
          <w:color w:val="000000" w:themeColor="text1"/>
          <w:sz w:val="32"/>
          <w:szCs w:val="32"/>
        </w:rPr>
        <w:t>（</w:t>
      </w:r>
      <w:r w:rsidR="00A7336F">
        <w:rPr>
          <w:rFonts w:ascii="仿宋_GB2312" w:eastAsia="仿宋_GB2312" w:hAnsi="Times New Roman" w:cs="Times New Roman"/>
          <w:color w:val="000000" w:themeColor="text1"/>
          <w:sz w:val="32"/>
          <w:szCs w:val="32"/>
        </w:rPr>
        <w:t>3</w:t>
      </w:r>
      <w:r w:rsidRPr="003939F2">
        <w:rPr>
          <w:rFonts w:ascii="仿宋_GB2312" w:eastAsia="仿宋_GB2312" w:hAnsi="Times New Roman" w:cs="Times New Roman" w:hint="eastAsia"/>
          <w:color w:val="000000" w:themeColor="text1"/>
          <w:sz w:val="32"/>
          <w:szCs w:val="32"/>
        </w:rPr>
        <w:t>）女子组须是近三年参加过中国乒乓球俱乐部甲B、甲C、甲D</w:t>
      </w:r>
      <w:r w:rsidR="00AA7EC4" w:rsidRPr="003939F2">
        <w:rPr>
          <w:rFonts w:ascii="仿宋_GB2312" w:eastAsia="仿宋_GB2312" w:hAnsi="Times New Roman" w:cs="Times New Roman" w:hint="eastAsia"/>
          <w:color w:val="000000" w:themeColor="text1"/>
          <w:sz w:val="32"/>
          <w:szCs w:val="32"/>
        </w:rPr>
        <w:t>联赛的上场队员，或全国中学生乒乓球锦标赛高中组单项前六名。</w:t>
      </w:r>
    </w:p>
    <w:p w:rsidR="00B7660E" w:rsidRPr="00B147F6" w:rsidRDefault="001D3590" w:rsidP="00B7660E">
      <w:pPr>
        <w:ind w:firstLineChars="200" w:firstLine="643"/>
        <w:rPr>
          <w:rFonts w:ascii="仿宋_GB2312" w:eastAsia="仿宋_GB2312" w:hAnsi="Times New Roman" w:cs="Times New Roman"/>
          <w:b/>
          <w:color w:val="000000" w:themeColor="text1"/>
          <w:sz w:val="32"/>
          <w:szCs w:val="32"/>
        </w:rPr>
      </w:pPr>
      <w:r w:rsidRPr="00B147F6">
        <w:rPr>
          <w:rFonts w:ascii="仿宋_GB2312" w:eastAsia="仿宋_GB2312" w:hAnsi="Times New Roman" w:cs="Times New Roman" w:hint="eastAsia"/>
          <w:b/>
          <w:color w:val="000000" w:themeColor="text1"/>
          <w:sz w:val="32"/>
          <w:szCs w:val="32"/>
        </w:rPr>
        <w:t>2.</w:t>
      </w:r>
      <w:r w:rsidR="00B7660E" w:rsidRPr="00B147F6">
        <w:rPr>
          <w:rFonts w:ascii="仿宋_GB2312" w:eastAsia="仿宋_GB2312" w:hAnsi="Times New Roman" w:cs="Times New Roman" w:hint="eastAsia"/>
          <w:b/>
          <w:color w:val="000000" w:themeColor="text1"/>
          <w:sz w:val="32"/>
          <w:szCs w:val="32"/>
        </w:rPr>
        <w:t>二本线百分之六十五及二本线组：</w:t>
      </w:r>
    </w:p>
    <w:p w:rsidR="009219A8" w:rsidRPr="00AA7EC4" w:rsidRDefault="00B7660E" w:rsidP="00C04EBE">
      <w:pPr>
        <w:ind w:firstLineChars="200" w:firstLine="640"/>
        <w:rPr>
          <w:rFonts w:ascii="Times New Roman" w:eastAsia="仿宋" w:hAnsi="Times New Roman" w:cs="Times New Roman"/>
          <w:color w:val="000000" w:themeColor="text1"/>
          <w:sz w:val="32"/>
          <w:szCs w:val="32"/>
        </w:rPr>
      </w:pPr>
      <w:r w:rsidRPr="00B147F6">
        <w:rPr>
          <w:rFonts w:ascii="仿宋_GB2312" w:eastAsia="仿宋_GB2312" w:hAnsi="Times New Roman" w:cs="Times New Roman" w:hint="eastAsia"/>
          <w:color w:val="000000" w:themeColor="text1"/>
          <w:sz w:val="32"/>
          <w:szCs w:val="32"/>
        </w:rPr>
        <w:t>凡参加中国乒乓球俱乐部超级联赛、中国乒乓球甲A联赛、全国乒乓球锦标赛、全国青年锦标赛以及其他国家和地区职业俱乐部所组织的职业比赛的运动员不得参加测试。以学校名义参赛的运动员不受此限。</w:t>
      </w:r>
    </w:p>
    <w:p w:rsidR="009219A8" w:rsidRPr="007B5756" w:rsidRDefault="009219A8" w:rsidP="009219A8">
      <w:pPr>
        <w:rPr>
          <w:rFonts w:ascii="Times New Roman" w:eastAsia="仿宋" w:hAnsi="Times New Roman" w:cs="Times New Roman"/>
          <w:color w:val="000000" w:themeColor="text1"/>
          <w:sz w:val="32"/>
          <w:szCs w:val="32"/>
        </w:rPr>
      </w:pPr>
    </w:p>
    <w:p w:rsidR="00714D72" w:rsidRDefault="00714D72"/>
    <w:sectPr w:rsidR="00714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D4" w:rsidRDefault="003C70D4" w:rsidP="009350A9">
      <w:r>
        <w:separator/>
      </w:r>
    </w:p>
  </w:endnote>
  <w:endnote w:type="continuationSeparator" w:id="0">
    <w:p w:rsidR="003C70D4" w:rsidRDefault="003C70D4" w:rsidP="009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D4" w:rsidRDefault="003C70D4" w:rsidP="009350A9">
      <w:r>
        <w:separator/>
      </w:r>
    </w:p>
  </w:footnote>
  <w:footnote w:type="continuationSeparator" w:id="0">
    <w:p w:rsidR="003C70D4" w:rsidRDefault="003C70D4" w:rsidP="0093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5E4"/>
    <w:multiLevelType w:val="hybridMultilevel"/>
    <w:tmpl w:val="D07CB7E4"/>
    <w:lvl w:ilvl="0" w:tplc="9A7E40E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06"/>
    <w:rsid w:val="000317EE"/>
    <w:rsid w:val="00062E65"/>
    <w:rsid w:val="000938AD"/>
    <w:rsid w:val="000C2FB4"/>
    <w:rsid w:val="000D13E5"/>
    <w:rsid w:val="00135ED7"/>
    <w:rsid w:val="001D3590"/>
    <w:rsid w:val="002C1BF6"/>
    <w:rsid w:val="00351D69"/>
    <w:rsid w:val="00360D54"/>
    <w:rsid w:val="003939F2"/>
    <w:rsid w:val="003C70D4"/>
    <w:rsid w:val="003F2248"/>
    <w:rsid w:val="00480DDD"/>
    <w:rsid w:val="00534014"/>
    <w:rsid w:val="00580262"/>
    <w:rsid w:val="00592484"/>
    <w:rsid w:val="005B5865"/>
    <w:rsid w:val="00605F4F"/>
    <w:rsid w:val="00615948"/>
    <w:rsid w:val="00707B0E"/>
    <w:rsid w:val="00714D72"/>
    <w:rsid w:val="00792C30"/>
    <w:rsid w:val="00805F87"/>
    <w:rsid w:val="0085467B"/>
    <w:rsid w:val="00891897"/>
    <w:rsid w:val="008C162C"/>
    <w:rsid w:val="009219A8"/>
    <w:rsid w:val="009350A9"/>
    <w:rsid w:val="009E1806"/>
    <w:rsid w:val="009F1D7D"/>
    <w:rsid w:val="00A64659"/>
    <w:rsid w:val="00A7336F"/>
    <w:rsid w:val="00AA75A7"/>
    <w:rsid w:val="00AA7EC4"/>
    <w:rsid w:val="00AD2911"/>
    <w:rsid w:val="00B147F6"/>
    <w:rsid w:val="00B7660E"/>
    <w:rsid w:val="00BA3C26"/>
    <w:rsid w:val="00BC4664"/>
    <w:rsid w:val="00BC4EFC"/>
    <w:rsid w:val="00BC6F61"/>
    <w:rsid w:val="00C04EBE"/>
    <w:rsid w:val="00D437E3"/>
    <w:rsid w:val="00DE1988"/>
    <w:rsid w:val="00DE27F6"/>
    <w:rsid w:val="00E71144"/>
    <w:rsid w:val="00FA50DC"/>
    <w:rsid w:val="00FF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B8CA4-2DC6-4A77-B400-3F5C875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0A9"/>
    <w:rPr>
      <w:sz w:val="18"/>
      <w:szCs w:val="18"/>
    </w:rPr>
  </w:style>
  <w:style w:type="paragraph" w:styleId="a4">
    <w:name w:val="footer"/>
    <w:basedOn w:val="a"/>
    <w:link w:val="Char0"/>
    <w:uiPriority w:val="99"/>
    <w:unhideWhenUsed/>
    <w:rsid w:val="009350A9"/>
    <w:pPr>
      <w:tabs>
        <w:tab w:val="center" w:pos="4153"/>
        <w:tab w:val="right" w:pos="8306"/>
      </w:tabs>
      <w:snapToGrid w:val="0"/>
      <w:jc w:val="left"/>
    </w:pPr>
    <w:rPr>
      <w:sz w:val="18"/>
      <w:szCs w:val="18"/>
    </w:rPr>
  </w:style>
  <w:style w:type="character" w:customStyle="1" w:styleId="Char0">
    <w:name w:val="页脚 Char"/>
    <w:basedOn w:val="a0"/>
    <w:link w:val="a4"/>
    <w:uiPriority w:val="99"/>
    <w:rsid w:val="009350A9"/>
    <w:rPr>
      <w:sz w:val="18"/>
      <w:szCs w:val="18"/>
    </w:rPr>
  </w:style>
  <w:style w:type="paragraph" w:styleId="a5">
    <w:name w:val="List Paragraph"/>
    <w:basedOn w:val="a"/>
    <w:uiPriority w:val="34"/>
    <w:qFormat/>
    <w:rsid w:val="009350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54</Words>
  <Characters>310</Characters>
  <Application>Microsoft Office Word</Application>
  <DocSecurity>0</DocSecurity>
  <Lines>2</Lines>
  <Paragraphs>1</Paragraphs>
  <ScaleCrop>false</ScaleCrop>
  <Company>china</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帐户</cp:lastModifiedBy>
  <cp:revision>57</cp:revision>
  <dcterms:created xsi:type="dcterms:W3CDTF">2019-03-04T02:47:00Z</dcterms:created>
  <dcterms:modified xsi:type="dcterms:W3CDTF">2021-03-03T07:40:00Z</dcterms:modified>
</cp:coreProperties>
</file>